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5E5" w:rsidRDefault="00A6393A" w:rsidP="00A6393A">
      <w:pPr>
        <w:pStyle w:val="Heading1"/>
        <w:ind w:left="0" w:right="-1710"/>
      </w:pP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00783CBF">
        <w:t xml:space="preserve"> </w:t>
      </w:r>
    </w:p>
    <w:p w:rsidR="002337CC" w:rsidRPr="00ED13D9" w:rsidRDefault="002337CC" w:rsidP="002337CC">
      <w:pPr>
        <w:ind w:left="1440" w:right="-1710" w:firstLine="720"/>
        <w:rPr>
          <w:rFonts w:ascii="Times" w:hAnsi="Times"/>
          <w:b/>
          <w:i/>
          <w:sz w:val="28"/>
          <w:szCs w:val="28"/>
        </w:rPr>
      </w:pPr>
    </w:p>
    <w:p w:rsidR="008A55E5" w:rsidRDefault="002337CC">
      <w:pPr>
        <w:ind w:right="-1710"/>
        <w:rPr>
          <w:rFonts w:ascii="Times" w:hAnsi="Times"/>
          <w:b/>
          <w:sz w:val="21"/>
        </w:rPr>
      </w:pPr>
      <w:r>
        <w:rPr>
          <w:rFonts w:ascii="Times" w:hAnsi="Times"/>
          <w:b/>
          <w:i/>
          <w:sz w:val="22"/>
          <w:szCs w:val="22"/>
          <w:u w:val="single"/>
        </w:rPr>
        <w:t>DATE:</w:t>
      </w:r>
    </w:p>
    <w:p w:rsidR="008A55E5" w:rsidRDefault="008A55E5">
      <w:pPr>
        <w:ind w:right="-1710"/>
        <w:rPr>
          <w:rFonts w:ascii="Times" w:hAnsi="Times"/>
          <w:i/>
          <w:sz w:val="21"/>
          <w:u w:val="single"/>
        </w:rPr>
      </w:pPr>
    </w:p>
    <w:p w:rsidR="008A55E5" w:rsidRPr="00565798" w:rsidRDefault="00783CBF">
      <w:pPr>
        <w:ind w:right="-1710"/>
        <w:rPr>
          <w:b/>
          <w:i/>
          <w:sz w:val="22"/>
          <w:szCs w:val="22"/>
          <w:u w:val="single"/>
        </w:rPr>
      </w:pPr>
      <w:r w:rsidRPr="00565798">
        <w:rPr>
          <w:rFonts w:ascii="Times" w:hAnsi="Times"/>
          <w:b/>
          <w:i/>
          <w:sz w:val="22"/>
          <w:szCs w:val="22"/>
          <w:u w:val="single"/>
        </w:rPr>
        <w:t xml:space="preserve">Project </w:t>
      </w:r>
      <w:r w:rsidR="001979B9" w:rsidRPr="00565798">
        <w:rPr>
          <w:rFonts w:ascii="Times" w:hAnsi="Times"/>
          <w:b/>
          <w:i/>
          <w:sz w:val="22"/>
          <w:szCs w:val="22"/>
          <w:u w:val="single"/>
        </w:rPr>
        <w:t>P</w:t>
      </w:r>
      <w:r w:rsidR="00D767DF">
        <w:rPr>
          <w:rFonts w:ascii="Times" w:hAnsi="Times"/>
          <w:b/>
          <w:i/>
          <w:sz w:val="22"/>
          <w:szCs w:val="22"/>
          <w:u w:val="single"/>
        </w:rPr>
        <w:t>.</w:t>
      </w:r>
      <w:r w:rsidR="001979B9" w:rsidRPr="00565798">
        <w:rPr>
          <w:rFonts w:ascii="Times" w:hAnsi="Times"/>
          <w:b/>
          <w:i/>
          <w:sz w:val="22"/>
          <w:szCs w:val="22"/>
          <w:u w:val="single"/>
        </w:rPr>
        <w:t>I</w:t>
      </w:r>
      <w:r w:rsidR="00D767DF">
        <w:rPr>
          <w:rFonts w:ascii="Times" w:hAnsi="Times"/>
          <w:b/>
          <w:i/>
          <w:sz w:val="22"/>
          <w:szCs w:val="22"/>
          <w:u w:val="single"/>
        </w:rPr>
        <w:t>.</w:t>
      </w:r>
      <w:r w:rsidR="001979B9" w:rsidRPr="00565798">
        <w:rPr>
          <w:rFonts w:ascii="Times" w:hAnsi="Times"/>
          <w:b/>
          <w:i/>
          <w:sz w:val="22"/>
          <w:szCs w:val="22"/>
          <w:u w:val="single"/>
        </w:rPr>
        <w:t>:</w:t>
      </w:r>
    </w:p>
    <w:p w:rsidR="001979B9" w:rsidRPr="00565798" w:rsidRDefault="001979B9">
      <w:pPr>
        <w:ind w:right="-1710"/>
        <w:rPr>
          <w:b/>
          <w:i/>
          <w:sz w:val="22"/>
          <w:szCs w:val="22"/>
          <w:u w:val="single"/>
        </w:rPr>
      </w:pPr>
    </w:p>
    <w:p w:rsidR="008A55E5" w:rsidRPr="00565798" w:rsidRDefault="001979B9">
      <w:pPr>
        <w:ind w:right="-1710"/>
        <w:rPr>
          <w:b/>
          <w:i/>
          <w:sz w:val="22"/>
          <w:szCs w:val="22"/>
          <w:u w:val="single"/>
        </w:rPr>
      </w:pPr>
      <w:r w:rsidRPr="00565798">
        <w:rPr>
          <w:b/>
          <w:i/>
          <w:sz w:val="22"/>
          <w:szCs w:val="22"/>
          <w:u w:val="single"/>
        </w:rPr>
        <w:t>Project Co-P</w:t>
      </w:r>
      <w:r w:rsidR="00D767DF">
        <w:rPr>
          <w:b/>
          <w:i/>
          <w:sz w:val="22"/>
          <w:szCs w:val="22"/>
          <w:u w:val="single"/>
        </w:rPr>
        <w:t>.</w:t>
      </w:r>
      <w:r w:rsidRPr="00565798">
        <w:rPr>
          <w:b/>
          <w:i/>
          <w:sz w:val="22"/>
          <w:szCs w:val="22"/>
          <w:u w:val="single"/>
        </w:rPr>
        <w:t>I</w:t>
      </w:r>
      <w:r w:rsidR="00D767DF">
        <w:rPr>
          <w:b/>
          <w:i/>
          <w:sz w:val="22"/>
          <w:szCs w:val="22"/>
          <w:u w:val="single"/>
        </w:rPr>
        <w:t>.</w:t>
      </w:r>
      <w:r w:rsidRPr="00565798">
        <w:rPr>
          <w:b/>
          <w:i/>
          <w:sz w:val="22"/>
          <w:szCs w:val="22"/>
          <w:u w:val="single"/>
        </w:rPr>
        <w:t>:</w:t>
      </w:r>
    </w:p>
    <w:p w:rsidR="001979B9" w:rsidRPr="00565798" w:rsidRDefault="001979B9">
      <w:pPr>
        <w:ind w:right="-1710"/>
        <w:rPr>
          <w:b/>
          <w:i/>
          <w:sz w:val="22"/>
          <w:szCs w:val="22"/>
          <w:u w:val="single"/>
        </w:rPr>
      </w:pPr>
    </w:p>
    <w:p w:rsidR="008A55E5" w:rsidRPr="00565798" w:rsidRDefault="001979B9">
      <w:pPr>
        <w:ind w:right="-1710"/>
        <w:rPr>
          <w:rFonts w:ascii="Times" w:hAnsi="Times"/>
          <w:b/>
          <w:i/>
          <w:sz w:val="22"/>
          <w:szCs w:val="22"/>
          <w:u w:val="single"/>
        </w:rPr>
      </w:pPr>
      <w:r w:rsidRPr="00565798">
        <w:rPr>
          <w:rFonts w:ascii="Times" w:hAnsi="Times"/>
          <w:b/>
          <w:i/>
          <w:sz w:val="22"/>
          <w:szCs w:val="22"/>
          <w:u w:val="single"/>
        </w:rPr>
        <w:t>Lead Diver for the Project:</w:t>
      </w:r>
    </w:p>
    <w:p w:rsidR="001979B9" w:rsidRPr="00565798" w:rsidRDefault="001979B9">
      <w:pPr>
        <w:ind w:right="-1710"/>
        <w:rPr>
          <w:rFonts w:ascii="Times" w:hAnsi="Times"/>
          <w:b/>
          <w:sz w:val="22"/>
          <w:szCs w:val="22"/>
        </w:rPr>
      </w:pPr>
    </w:p>
    <w:p w:rsidR="001979B9" w:rsidRPr="00565798" w:rsidRDefault="00783CBF" w:rsidP="001979B9">
      <w:pPr>
        <w:ind w:right="-800"/>
        <w:rPr>
          <w:rFonts w:ascii="Times" w:hAnsi="Times"/>
          <w:b/>
          <w:color w:val="FF0000"/>
          <w:sz w:val="22"/>
          <w:szCs w:val="22"/>
        </w:rPr>
      </w:pPr>
      <w:r w:rsidRPr="00565798">
        <w:rPr>
          <w:rFonts w:ascii="Times" w:hAnsi="Times"/>
          <w:b/>
          <w:color w:val="FF0000"/>
          <w:sz w:val="22"/>
          <w:szCs w:val="22"/>
        </w:rPr>
        <w:t xml:space="preserve">It is the responsibility of the </w:t>
      </w:r>
      <w:r w:rsidR="001979B9" w:rsidRPr="00565798">
        <w:rPr>
          <w:rFonts w:ascii="Times" w:hAnsi="Times"/>
          <w:b/>
          <w:color w:val="FF0000"/>
          <w:sz w:val="22"/>
          <w:szCs w:val="22"/>
        </w:rPr>
        <w:t>P</w:t>
      </w:r>
      <w:r w:rsidR="00D767DF">
        <w:rPr>
          <w:rFonts w:ascii="Times" w:hAnsi="Times"/>
          <w:b/>
          <w:color w:val="FF0000"/>
          <w:sz w:val="22"/>
          <w:szCs w:val="22"/>
        </w:rPr>
        <w:t>.</w:t>
      </w:r>
      <w:r w:rsidR="001979B9" w:rsidRPr="00565798">
        <w:rPr>
          <w:rFonts w:ascii="Times" w:hAnsi="Times"/>
          <w:b/>
          <w:color w:val="FF0000"/>
          <w:sz w:val="22"/>
          <w:szCs w:val="22"/>
        </w:rPr>
        <w:t>I</w:t>
      </w:r>
      <w:r w:rsidR="00D767DF">
        <w:rPr>
          <w:rFonts w:ascii="Times" w:hAnsi="Times"/>
          <w:b/>
          <w:color w:val="FF0000"/>
          <w:sz w:val="22"/>
          <w:szCs w:val="22"/>
        </w:rPr>
        <w:t>.</w:t>
      </w:r>
      <w:r w:rsidR="001979B9" w:rsidRPr="00565798">
        <w:rPr>
          <w:rFonts w:ascii="Times" w:hAnsi="Times"/>
          <w:b/>
          <w:color w:val="FF0000"/>
          <w:sz w:val="22"/>
          <w:szCs w:val="22"/>
        </w:rPr>
        <w:t xml:space="preserve"> and </w:t>
      </w:r>
      <w:r w:rsidRPr="00565798">
        <w:rPr>
          <w:rFonts w:ascii="Times" w:hAnsi="Times"/>
          <w:b/>
          <w:color w:val="FF0000"/>
          <w:sz w:val="22"/>
          <w:szCs w:val="22"/>
        </w:rPr>
        <w:t xml:space="preserve">Lead Diver to ensure that all divers </w:t>
      </w:r>
      <w:r w:rsidR="006F7E95" w:rsidRPr="00565798">
        <w:rPr>
          <w:rFonts w:ascii="Times" w:hAnsi="Times"/>
          <w:b/>
          <w:color w:val="FF0000"/>
          <w:sz w:val="22"/>
          <w:szCs w:val="22"/>
        </w:rPr>
        <w:t xml:space="preserve">are current </w:t>
      </w:r>
      <w:r w:rsidR="001979B9" w:rsidRPr="00565798">
        <w:rPr>
          <w:rFonts w:ascii="Times" w:hAnsi="Times"/>
          <w:b/>
          <w:color w:val="FF0000"/>
          <w:sz w:val="22"/>
          <w:szCs w:val="22"/>
        </w:rPr>
        <w:t xml:space="preserve">and </w:t>
      </w:r>
      <w:r w:rsidR="006F7E95" w:rsidRPr="00565798">
        <w:rPr>
          <w:rFonts w:ascii="Times" w:hAnsi="Times"/>
          <w:b/>
          <w:color w:val="FF0000"/>
          <w:sz w:val="22"/>
          <w:szCs w:val="22"/>
        </w:rPr>
        <w:t xml:space="preserve">that equipment used </w:t>
      </w:r>
      <w:r w:rsidR="001979B9" w:rsidRPr="00565798">
        <w:rPr>
          <w:rFonts w:ascii="Times" w:hAnsi="Times"/>
          <w:b/>
          <w:color w:val="FF0000"/>
          <w:sz w:val="22"/>
          <w:szCs w:val="22"/>
        </w:rPr>
        <w:t xml:space="preserve">has recently been serviced prior to use in the field. </w:t>
      </w:r>
    </w:p>
    <w:p w:rsidR="008A55E5" w:rsidRPr="00565798" w:rsidRDefault="008A55E5">
      <w:pPr>
        <w:tabs>
          <w:tab w:val="left" w:pos="1170"/>
        </w:tabs>
        <w:ind w:right="-1710"/>
        <w:rPr>
          <w:rFonts w:ascii="Times" w:hAnsi="Times"/>
          <w:b/>
          <w:sz w:val="22"/>
          <w:szCs w:val="22"/>
        </w:rPr>
      </w:pPr>
    </w:p>
    <w:p w:rsidR="008A55E5" w:rsidRPr="00565798" w:rsidRDefault="008A55E5">
      <w:pPr>
        <w:ind w:right="-1710"/>
        <w:rPr>
          <w:rFonts w:ascii="Times" w:hAnsi="Times"/>
          <w:b/>
          <w:sz w:val="22"/>
          <w:szCs w:val="22"/>
        </w:rPr>
      </w:pPr>
    </w:p>
    <w:p w:rsidR="00BA2438" w:rsidRPr="00565798" w:rsidRDefault="00783CBF" w:rsidP="00BA2438">
      <w:pPr>
        <w:ind w:right="-1710"/>
        <w:rPr>
          <w:rFonts w:ascii="Times" w:hAnsi="Times"/>
          <w:b/>
          <w:i/>
          <w:sz w:val="22"/>
          <w:szCs w:val="22"/>
          <w:u w:val="single"/>
        </w:rPr>
      </w:pPr>
      <w:r w:rsidRPr="00565798">
        <w:rPr>
          <w:rFonts w:ascii="Times" w:hAnsi="Times"/>
          <w:b/>
          <w:i/>
          <w:sz w:val="22"/>
          <w:szCs w:val="22"/>
          <w:u w:val="single"/>
        </w:rPr>
        <w:t>Name and Description of Project</w:t>
      </w:r>
      <w:r w:rsidR="001979B9" w:rsidRPr="00565798">
        <w:rPr>
          <w:rFonts w:ascii="Times" w:hAnsi="Times"/>
          <w:b/>
          <w:i/>
          <w:sz w:val="22"/>
          <w:szCs w:val="22"/>
          <w:u w:val="single"/>
        </w:rPr>
        <w:t>:</w:t>
      </w:r>
    </w:p>
    <w:p w:rsidR="008A55E5" w:rsidRPr="00565798" w:rsidRDefault="008A55E5">
      <w:pPr>
        <w:ind w:right="-1710"/>
        <w:rPr>
          <w:rFonts w:ascii="Times" w:hAnsi="Times"/>
          <w:b/>
          <w:i/>
          <w:sz w:val="22"/>
          <w:szCs w:val="22"/>
          <w:u w:val="single"/>
        </w:rPr>
      </w:pPr>
    </w:p>
    <w:p w:rsidR="008A55E5" w:rsidRPr="00565798" w:rsidRDefault="008A55E5">
      <w:pPr>
        <w:ind w:right="-1710"/>
        <w:rPr>
          <w:rFonts w:ascii="Times" w:hAnsi="Times"/>
          <w:b/>
          <w:i/>
          <w:sz w:val="22"/>
          <w:szCs w:val="22"/>
          <w:u w:val="single"/>
        </w:rPr>
      </w:pPr>
    </w:p>
    <w:p w:rsidR="008A55E5" w:rsidRPr="00565798" w:rsidRDefault="008A55E5">
      <w:pPr>
        <w:ind w:right="-1710"/>
        <w:rPr>
          <w:rFonts w:ascii="Times" w:hAnsi="Times"/>
          <w:b/>
          <w:i/>
          <w:sz w:val="22"/>
          <w:szCs w:val="22"/>
          <w:u w:val="single"/>
        </w:rPr>
      </w:pPr>
    </w:p>
    <w:p w:rsidR="008A55E5" w:rsidRPr="00565798" w:rsidRDefault="00783CBF">
      <w:pPr>
        <w:ind w:right="-1710"/>
        <w:rPr>
          <w:b/>
          <w:i/>
          <w:sz w:val="22"/>
          <w:szCs w:val="22"/>
          <w:u w:val="single"/>
        </w:rPr>
      </w:pPr>
      <w:r w:rsidRPr="00565798">
        <w:rPr>
          <w:rFonts w:ascii="Times" w:hAnsi="Times"/>
          <w:b/>
          <w:i/>
          <w:sz w:val="22"/>
          <w:szCs w:val="22"/>
          <w:u w:val="single"/>
        </w:rPr>
        <w:t>Project Location and Duration</w:t>
      </w:r>
      <w:r w:rsidR="001979B9" w:rsidRPr="00565798">
        <w:rPr>
          <w:rFonts w:ascii="Times" w:hAnsi="Times"/>
          <w:b/>
          <w:i/>
          <w:sz w:val="22"/>
          <w:szCs w:val="22"/>
          <w:u w:val="single"/>
        </w:rPr>
        <w:t>:</w:t>
      </w:r>
    </w:p>
    <w:p w:rsidR="008A55E5" w:rsidRPr="00565798" w:rsidRDefault="008A55E5">
      <w:pPr>
        <w:ind w:right="-1710"/>
        <w:rPr>
          <w:rFonts w:ascii="Times" w:hAnsi="Times"/>
          <w:b/>
          <w:i/>
          <w:sz w:val="22"/>
          <w:szCs w:val="22"/>
          <w:u w:val="single"/>
        </w:rPr>
      </w:pPr>
    </w:p>
    <w:p w:rsidR="008A55E5" w:rsidRPr="00565798" w:rsidRDefault="00783CBF">
      <w:pPr>
        <w:ind w:right="-1710"/>
        <w:rPr>
          <w:rFonts w:ascii="Times" w:hAnsi="Times"/>
          <w:b/>
          <w:i/>
          <w:sz w:val="22"/>
          <w:szCs w:val="22"/>
          <w:u w:val="single"/>
        </w:rPr>
      </w:pPr>
      <w:r w:rsidRPr="00565798">
        <w:rPr>
          <w:rFonts w:ascii="Times" w:hAnsi="Times"/>
          <w:b/>
          <w:i/>
          <w:sz w:val="22"/>
          <w:szCs w:val="22"/>
          <w:u w:val="single"/>
        </w:rPr>
        <w:t>Estimated maximum depths and bottom times anticipated</w:t>
      </w:r>
      <w:r w:rsidR="001979B9" w:rsidRPr="00565798">
        <w:rPr>
          <w:rFonts w:ascii="Times" w:hAnsi="Times"/>
          <w:b/>
          <w:i/>
          <w:sz w:val="22"/>
          <w:szCs w:val="22"/>
          <w:u w:val="single"/>
        </w:rPr>
        <w:t>:</w:t>
      </w:r>
    </w:p>
    <w:p w:rsidR="008A55E5" w:rsidRPr="00565798" w:rsidRDefault="008A55E5">
      <w:pPr>
        <w:ind w:right="-1710"/>
        <w:rPr>
          <w:rFonts w:ascii="Times" w:hAnsi="Times"/>
          <w:b/>
          <w:i/>
          <w:sz w:val="22"/>
          <w:szCs w:val="22"/>
          <w:u w:val="single"/>
        </w:rPr>
      </w:pPr>
    </w:p>
    <w:p w:rsidR="008A55E5" w:rsidRPr="00565798" w:rsidRDefault="00783CBF">
      <w:pPr>
        <w:ind w:right="-1710"/>
        <w:rPr>
          <w:rFonts w:ascii="Times" w:hAnsi="Times"/>
          <w:b/>
          <w:i/>
          <w:sz w:val="22"/>
          <w:szCs w:val="22"/>
          <w:u w:val="single"/>
        </w:rPr>
      </w:pPr>
      <w:r w:rsidRPr="00565798">
        <w:rPr>
          <w:rFonts w:ascii="Times" w:hAnsi="Times"/>
          <w:b/>
          <w:i/>
          <w:sz w:val="22"/>
          <w:szCs w:val="22"/>
          <w:u w:val="single"/>
        </w:rPr>
        <w:t>Estimated number of dives required to complete project</w:t>
      </w:r>
      <w:r w:rsidR="001979B9" w:rsidRPr="00565798">
        <w:rPr>
          <w:rFonts w:ascii="Times" w:hAnsi="Times"/>
          <w:b/>
          <w:i/>
          <w:sz w:val="22"/>
          <w:szCs w:val="22"/>
          <w:u w:val="single"/>
        </w:rPr>
        <w:t>:</w:t>
      </w:r>
    </w:p>
    <w:p w:rsidR="008A55E5" w:rsidRPr="00565798" w:rsidRDefault="008A55E5">
      <w:pPr>
        <w:ind w:right="-1710"/>
        <w:rPr>
          <w:rFonts w:ascii="Times" w:hAnsi="Times"/>
          <w:b/>
          <w:i/>
          <w:sz w:val="22"/>
          <w:szCs w:val="22"/>
          <w:u w:val="single"/>
        </w:rPr>
      </w:pPr>
    </w:p>
    <w:p w:rsidR="008A55E5" w:rsidRPr="00565798" w:rsidRDefault="00783CBF">
      <w:pPr>
        <w:ind w:right="-1710"/>
        <w:rPr>
          <w:rFonts w:ascii="Times" w:hAnsi="Times"/>
          <w:b/>
          <w:i/>
          <w:sz w:val="22"/>
          <w:szCs w:val="22"/>
          <w:u w:val="single"/>
        </w:rPr>
      </w:pPr>
      <w:r w:rsidRPr="00565798">
        <w:rPr>
          <w:rFonts w:ascii="Times" w:hAnsi="Times"/>
          <w:b/>
          <w:i/>
          <w:sz w:val="22"/>
          <w:szCs w:val="22"/>
          <w:u w:val="single"/>
        </w:rPr>
        <w:t>List any special equipment, diving conditions, or boats to be used</w:t>
      </w:r>
      <w:r w:rsidR="001979B9" w:rsidRPr="00565798">
        <w:rPr>
          <w:rFonts w:ascii="Times" w:hAnsi="Times"/>
          <w:b/>
          <w:i/>
          <w:sz w:val="22"/>
          <w:szCs w:val="22"/>
          <w:u w:val="single"/>
        </w:rPr>
        <w:t>:</w:t>
      </w:r>
    </w:p>
    <w:p w:rsidR="008A55E5" w:rsidRPr="00565798" w:rsidRDefault="008A55E5">
      <w:pPr>
        <w:ind w:right="-1710"/>
        <w:rPr>
          <w:rFonts w:ascii="Times" w:hAnsi="Times"/>
          <w:b/>
          <w:i/>
          <w:sz w:val="22"/>
          <w:szCs w:val="22"/>
          <w:u w:val="single"/>
        </w:rPr>
      </w:pPr>
    </w:p>
    <w:p w:rsidR="008A55E5" w:rsidRPr="00565798" w:rsidRDefault="008A55E5">
      <w:pPr>
        <w:ind w:right="-1710"/>
        <w:rPr>
          <w:rFonts w:ascii="Times" w:hAnsi="Times"/>
          <w:b/>
          <w:i/>
          <w:sz w:val="22"/>
          <w:szCs w:val="22"/>
          <w:u w:val="single"/>
        </w:rPr>
      </w:pPr>
    </w:p>
    <w:p w:rsidR="008A55E5" w:rsidRPr="00565798" w:rsidRDefault="00783CBF">
      <w:pPr>
        <w:ind w:right="-1710"/>
        <w:rPr>
          <w:rFonts w:ascii="Times" w:hAnsi="Times"/>
          <w:b/>
          <w:i/>
          <w:sz w:val="22"/>
          <w:szCs w:val="22"/>
          <w:u w:val="single"/>
        </w:rPr>
      </w:pPr>
      <w:r w:rsidRPr="00565798">
        <w:rPr>
          <w:rFonts w:ascii="Times" w:hAnsi="Times"/>
          <w:b/>
          <w:i/>
          <w:sz w:val="22"/>
          <w:szCs w:val="22"/>
          <w:u w:val="single"/>
        </w:rPr>
        <w:t>Names of divers (and affiliation, if other than</w:t>
      </w:r>
      <w:r w:rsidR="00E414C4">
        <w:rPr>
          <w:rFonts w:ascii="Times" w:hAnsi="Times"/>
          <w:b/>
          <w:i/>
          <w:sz w:val="22"/>
          <w:szCs w:val="22"/>
          <w:u w:val="single"/>
        </w:rPr>
        <w:t xml:space="preserve"> SDSU</w:t>
      </w:r>
      <w:r w:rsidRPr="00565798">
        <w:rPr>
          <w:rFonts w:ascii="Times" w:hAnsi="Times"/>
          <w:b/>
          <w:i/>
          <w:sz w:val="22"/>
          <w:szCs w:val="22"/>
          <w:u w:val="single"/>
        </w:rPr>
        <w:t>) involved with the project:</w:t>
      </w:r>
    </w:p>
    <w:p w:rsidR="008A55E5" w:rsidRPr="00565798" w:rsidRDefault="008A55E5">
      <w:pPr>
        <w:ind w:right="-1710"/>
        <w:rPr>
          <w:rFonts w:ascii="Times" w:hAnsi="Times"/>
          <w:b/>
          <w:i/>
          <w:sz w:val="22"/>
          <w:szCs w:val="22"/>
        </w:rPr>
      </w:pPr>
    </w:p>
    <w:p w:rsidR="008A55E5" w:rsidRPr="00565798" w:rsidRDefault="00783CBF">
      <w:pPr>
        <w:ind w:right="-1710"/>
        <w:rPr>
          <w:rFonts w:ascii="Times" w:hAnsi="Times"/>
          <w:b/>
          <w:i/>
          <w:sz w:val="22"/>
          <w:szCs w:val="22"/>
        </w:rPr>
      </w:pPr>
      <w:r w:rsidRPr="00565798">
        <w:rPr>
          <w:rFonts w:ascii="Times" w:hAnsi="Times"/>
          <w:b/>
          <w:i/>
          <w:sz w:val="22"/>
          <w:szCs w:val="22"/>
          <w:u w:val="single"/>
        </w:rPr>
        <w:t xml:space="preserve">Name  </w:t>
      </w:r>
      <w:r w:rsidRPr="00565798">
        <w:rPr>
          <w:rFonts w:ascii="Times" w:hAnsi="Times"/>
          <w:b/>
          <w:i/>
          <w:sz w:val="22"/>
          <w:szCs w:val="22"/>
        </w:rPr>
        <w:t xml:space="preserve">      </w:t>
      </w:r>
      <w:r w:rsidRPr="00565798">
        <w:rPr>
          <w:rFonts w:ascii="Times" w:hAnsi="Times"/>
          <w:b/>
          <w:i/>
          <w:sz w:val="22"/>
          <w:szCs w:val="22"/>
        </w:rPr>
        <w:tab/>
      </w:r>
      <w:r w:rsidRPr="00565798">
        <w:rPr>
          <w:rFonts w:ascii="Times" w:hAnsi="Times"/>
          <w:b/>
          <w:i/>
          <w:sz w:val="22"/>
          <w:szCs w:val="22"/>
        </w:rPr>
        <w:tab/>
      </w:r>
      <w:r w:rsidRPr="00565798">
        <w:rPr>
          <w:rFonts w:ascii="Times" w:hAnsi="Times"/>
          <w:b/>
          <w:i/>
          <w:sz w:val="22"/>
          <w:szCs w:val="22"/>
        </w:rPr>
        <w:tab/>
      </w:r>
      <w:r w:rsidRPr="00565798">
        <w:rPr>
          <w:rFonts w:ascii="Times" w:hAnsi="Times"/>
          <w:b/>
          <w:i/>
          <w:sz w:val="22"/>
          <w:szCs w:val="22"/>
          <w:u w:val="single"/>
        </w:rPr>
        <w:t>C</w:t>
      </w:r>
      <w:r w:rsidR="001979B9" w:rsidRPr="00565798">
        <w:rPr>
          <w:rFonts w:ascii="Times" w:hAnsi="Times"/>
          <w:b/>
          <w:i/>
          <w:sz w:val="22"/>
          <w:szCs w:val="22"/>
          <w:u w:val="single"/>
        </w:rPr>
        <w:t>urrent C</w:t>
      </w:r>
      <w:r w:rsidRPr="00565798">
        <w:rPr>
          <w:rFonts w:ascii="Times" w:hAnsi="Times"/>
          <w:b/>
          <w:i/>
          <w:sz w:val="22"/>
          <w:szCs w:val="22"/>
          <w:u w:val="single"/>
        </w:rPr>
        <w:t>ertification Depth</w:t>
      </w:r>
      <w:r w:rsidR="001979B9" w:rsidRPr="00565798">
        <w:rPr>
          <w:rFonts w:ascii="Times" w:hAnsi="Times"/>
          <w:b/>
          <w:i/>
          <w:sz w:val="22"/>
          <w:szCs w:val="22"/>
        </w:rPr>
        <w:tab/>
      </w:r>
      <w:r w:rsidR="001979B9" w:rsidRPr="00565798">
        <w:rPr>
          <w:rFonts w:ascii="Times" w:hAnsi="Times"/>
          <w:b/>
          <w:i/>
          <w:sz w:val="22"/>
          <w:szCs w:val="22"/>
        </w:rPr>
        <w:tab/>
      </w:r>
      <w:r w:rsidR="001979B9" w:rsidRPr="00565798">
        <w:rPr>
          <w:rFonts w:ascii="Times" w:hAnsi="Times"/>
          <w:b/>
          <w:i/>
          <w:sz w:val="22"/>
          <w:szCs w:val="22"/>
        </w:rPr>
        <w:tab/>
      </w:r>
      <w:r w:rsidR="001979B9" w:rsidRPr="00565798">
        <w:rPr>
          <w:rFonts w:ascii="Times" w:hAnsi="Times"/>
          <w:b/>
          <w:i/>
          <w:sz w:val="22"/>
          <w:szCs w:val="22"/>
          <w:u w:val="single"/>
        </w:rPr>
        <w:t>Estimated Number of Career Dives</w:t>
      </w:r>
    </w:p>
    <w:p w:rsidR="008A55E5" w:rsidRPr="00565798" w:rsidRDefault="008A55E5">
      <w:pPr>
        <w:rPr>
          <w:b/>
          <w:i/>
          <w:sz w:val="22"/>
          <w:szCs w:val="22"/>
        </w:rPr>
      </w:pPr>
    </w:p>
    <w:p w:rsidR="00BA2438" w:rsidRPr="00565798" w:rsidRDefault="00BA2438">
      <w:pPr>
        <w:rPr>
          <w:sz w:val="22"/>
          <w:szCs w:val="22"/>
        </w:rPr>
      </w:pPr>
    </w:p>
    <w:p w:rsidR="00BA2438" w:rsidRPr="00565798" w:rsidRDefault="00BA2438">
      <w:pPr>
        <w:rPr>
          <w:sz w:val="22"/>
          <w:szCs w:val="22"/>
        </w:rPr>
      </w:pPr>
    </w:p>
    <w:p w:rsidR="00D027D8" w:rsidRPr="00565798" w:rsidRDefault="00D027D8">
      <w:pPr>
        <w:rPr>
          <w:sz w:val="22"/>
          <w:szCs w:val="22"/>
        </w:rPr>
      </w:pPr>
    </w:p>
    <w:p w:rsidR="00D027D8" w:rsidRPr="00565798" w:rsidRDefault="00D027D8">
      <w:pPr>
        <w:rPr>
          <w:sz w:val="22"/>
          <w:szCs w:val="22"/>
        </w:rPr>
      </w:pPr>
    </w:p>
    <w:p w:rsidR="00D027D8" w:rsidRPr="00565798" w:rsidRDefault="00D027D8">
      <w:pPr>
        <w:rPr>
          <w:sz w:val="22"/>
          <w:szCs w:val="22"/>
        </w:rPr>
      </w:pPr>
    </w:p>
    <w:p w:rsidR="00D027D8" w:rsidRPr="00565798" w:rsidRDefault="00D027D8">
      <w:pPr>
        <w:rPr>
          <w:sz w:val="22"/>
          <w:szCs w:val="22"/>
        </w:rPr>
      </w:pPr>
    </w:p>
    <w:p w:rsidR="00565798" w:rsidRPr="00565798" w:rsidRDefault="00565798" w:rsidP="00565798">
      <w:pPr>
        <w:rPr>
          <w:rFonts w:ascii="Times" w:hAnsi="Times"/>
          <w:i/>
          <w:u w:val="single"/>
        </w:rPr>
      </w:pPr>
      <w:r w:rsidRPr="00565798">
        <w:rPr>
          <w:rFonts w:ascii="Times" w:hAnsi="Times"/>
          <w:b/>
          <w:i/>
          <w:sz w:val="22"/>
          <w:szCs w:val="22"/>
          <w:u w:val="single"/>
        </w:rPr>
        <w:t>Please list the emergency information (i.e. nearest chamber, phone #'s, evacuation plans, etc.) for each project dive location:</w:t>
      </w:r>
    </w:p>
    <w:p w:rsidR="00D027D8" w:rsidRPr="00565798" w:rsidRDefault="00D027D8">
      <w:pPr>
        <w:rPr>
          <w:sz w:val="22"/>
          <w:szCs w:val="22"/>
        </w:rPr>
      </w:pPr>
    </w:p>
    <w:p w:rsidR="00D027D8" w:rsidRPr="00565798" w:rsidRDefault="00D027D8">
      <w:pPr>
        <w:rPr>
          <w:sz w:val="22"/>
          <w:szCs w:val="22"/>
        </w:rPr>
      </w:pPr>
    </w:p>
    <w:p w:rsidR="00D027D8" w:rsidRPr="00565798" w:rsidRDefault="00D027D8">
      <w:pPr>
        <w:rPr>
          <w:sz w:val="22"/>
          <w:szCs w:val="22"/>
        </w:rPr>
      </w:pPr>
    </w:p>
    <w:p w:rsidR="00565798" w:rsidRPr="00565798" w:rsidRDefault="00565798" w:rsidP="00565798">
      <w:pPr>
        <w:ind w:right="-800"/>
        <w:rPr>
          <w:rFonts w:ascii="Times" w:hAnsi="Times"/>
          <w:b/>
          <w:i/>
          <w:sz w:val="22"/>
          <w:szCs w:val="22"/>
          <w:u w:val="single"/>
        </w:rPr>
      </w:pPr>
      <w:r w:rsidRPr="00565798">
        <w:rPr>
          <w:rFonts w:ascii="Times" w:hAnsi="Times"/>
          <w:b/>
          <w:i/>
          <w:sz w:val="22"/>
          <w:szCs w:val="22"/>
          <w:u w:val="single"/>
        </w:rPr>
        <w:t>Special Safety Concerns</w:t>
      </w:r>
    </w:p>
    <w:p w:rsidR="001979B9" w:rsidRPr="00565798" w:rsidRDefault="00565798" w:rsidP="00565798">
      <w:pPr>
        <w:rPr>
          <w:b/>
          <w:i/>
          <w:sz w:val="22"/>
          <w:szCs w:val="22"/>
          <w:u w:val="single"/>
        </w:rPr>
      </w:pPr>
      <w:r w:rsidRPr="00565798">
        <w:rPr>
          <w:rFonts w:ascii="Times" w:hAnsi="Times"/>
          <w:b/>
          <w:i/>
          <w:sz w:val="22"/>
          <w:szCs w:val="22"/>
          <w:u w:val="single"/>
        </w:rPr>
        <w:t>Please list and provide resolution to any project-specific dive safety concerns</w:t>
      </w:r>
      <w:r w:rsidR="00783CBF">
        <w:rPr>
          <w:rFonts w:ascii="Times" w:hAnsi="Times"/>
          <w:b/>
          <w:sz w:val="21"/>
        </w:rPr>
        <w:t xml:space="preserve">      </w:t>
      </w:r>
    </w:p>
    <w:p w:rsidR="00D027D8" w:rsidRDefault="00D027D8" w:rsidP="00D027D8">
      <w:pPr>
        <w:pStyle w:val="BodyText3"/>
        <w:jc w:val="center"/>
        <w:rPr>
          <w:rFonts w:ascii="Times" w:hAnsi="Times"/>
          <w:b/>
          <w:sz w:val="22"/>
          <w:szCs w:val="22"/>
        </w:rPr>
      </w:pPr>
    </w:p>
    <w:p w:rsidR="00505EF2" w:rsidRDefault="00505EF2" w:rsidP="00D027D8">
      <w:pPr>
        <w:pStyle w:val="BodyText3"/>
        <w:jc w:val="center"/>
        <w:rPr>
          <w:rFonts w:ascii="Times" w:hAnsi="Times"/>
          <w:b/>
          <w:sz w:val="22"/>
          <w:szCs w:val="22"/>
        </w:rPr>
      </w:pPr>
    </w:p>
    <w:p w:rsidR="00505EF2" w:rsidRDefault="00505EF2" w:rsidP="00D027D8">
      <w:pPr>
        <w:pStyle w:val="BodyText3"/>
        <w:jc w:val="center"/>
        <w:rPr>
          <w:rFonts w:ascii="Times" w:hAnsi="Times"/>
          <w:b/>
          <w:sz w:val="22"/>
          <w:szCs w:val="22"/>
        </w:rPr>
      </w:pPr>
    </w:p>
    <w:p w:rsidR="00D027D8" w:rsidRPr="00D027D8" w:rsidRDefault="00D027D8" w:rsidP="00A6393A">
      <w:pPr>
        <w:pStyle w:val="Heading1"/>
        <w:jc w:val="center"/>
      </w:pPr>
      <w:r w:rsidRPr="00D027D8">
        <w:lastRenderedPageBreak/>
        <w:t>General Emergency Procedure</w:t>
      </w:r>
    </w:p>
    <w:p w:rsidR="00D027D8" w:rsidRPr="00A6393A" w:rsidRDefault="00D027D8" w:rsidP="00D027D8">
      <w:pPr>
        <w:pStyle w:val="BodyText3"/>
        <w:rPr>
          <w:rFonts w:ascii="Times" w:hAnsi="Times"/>
          <w:sz w:val="24"/>
          <w:szCs w:val="24"/>
        </w:rPr>
      </w:pPr>
      <w:r w:rsidRPr="00A6393A">
        <w:rPr>
          <w:rFonts w:ascii="Times" w:hAnsi="Times"/>
          <w:sz w:val="24"/>
          <w:szCs w:val="24"/>
        </w:rPr>
        <w:t xml:space="preserve">For non-diving injuries, first aid will be administered as appropriate for the injury commensurate with the first responder’s level of training. Injured will then be transported to the nearest medical facility for further treatment. </w:t>
      </w:r>
    </w:p>
    <w:p w:rsidR="00D027D8" w:rsidRPr="00A6393A" w:rsidRDefault="00D027D8" w:rsidP="00D027D8">
      <w:pPr>
        <w:pStyle w:val="BodyText3"/>
        <w:rPr>
          <w:rFonts w:ascii="Times" w:hAnsi="Times"/>
          <w:sz w:val="24"/>
          <w:szCs w:val="24"/>
        </w:rPr>
      </w:pPr>
      <w:r w:rsidRPr="00A6393A">
        <w:rPr>
          <w:rFonts w:ascii="Times" w:hAnsi="Times"/>
          <w:sz w:val="24"/>
          <w:szCs w:val="24"/>
        </w:rPr>
        <w:t xml:space="preserve">For suspected DCS or other dive-related injuries possibly requiring recompression, appropriate first aid and supplemental oxygen will be administered as quickly as possible, and </w:t>
      </w:r>
      <w:r w:rsidRPr="00A6393A">
        <w:rPr>
          <w:rFonts w:ascii="Times" w:hAnsi="Times"/>
          <w:color w:val="FF0000"/>
          <w:sz w:val="24"/>
          <w:szCs w:val="24"/>
        </w:rPr>
        <w:t>DAN USA (1-919-684-</w:t>
      </w:r>
      <w:r w:rsidR="00E91DC4" w:rsidRPr="00A6393A">
        <w:rPr>
          <w:rFonts w:ascii="Times" w:hAnsi="Times"/>
          <w:color w:val="FF0000"/>
          <w:sz w:val="24"/>
          <w:szCs w:val="24"/>
        </w:rPr>
        <w:t>9</w:t>
      </w:r>
      <w:r w:rsidRPr="00A6393A">
        <w:rPr>
          <w:rFonts w:ascii="Times" w:hAnsi="Times"/>
          <w:color w:val="FF0000"/>
          <w:sz w:val="24"/>
          <w:szCs w:val="24"/>
        </w:rPr>
        <w:t xml:space="preserve">111) </w:t>
      </w:r>
      <w:r w:rsidRPr="00A6393A">
        <w:rPr>
          <w:rFonts w:ascii="Times" w:hAnsi="Times"/>
          <w:sz w:val="24"/>
          <w:szCs w:val="24"/>
        </w:rPr>
        <w:t>will be contacted immediately.  DAN will provide guidance as to the treatment of the diving injury as well as arrange for any medical treatment/evacuations that are required. Following discussions with DAN, injured personnel will be treated onsite and transported to the nearest hospital/recompression chamber as directed by DAN. Numbers for regional DAN offices are listed below.</w:t>
      </w:r>
    </w:p>
    <w:p w:rsidR="00D027D8" w:rsidRPr="00A6393A" w:rsidRDefault="00D027D8" w:rsidP="00D027D8">
      <w:pPr>
        <w:pStyle w:val="BodyText3"/>
        <w:rPr>
          <w:rFonts w:ascii="Times" w:hAnsi="Times"/>
          <w:sz w:val="24"/>
          <w:szCs w:val="24"/>
        </w:rPr>
      </w:pPr>
      <w:r w:rsidRPr="00A6393A">
        <w:rPr>
          <w:rFonts w:ascii="Times" w:hAnsi="Times"/>
          <w:sz w:val="24"/>
          <w:szCs w:val="24"/>
        </w:rPr>
        <w:t xml:space="preserve">Prior to beginning work at any field site, local emergency response numbers and locations will be verified. </w:t>
      </w:r>
    </w:p>
    <w:p w:rsidR="00D027D8" w:rsidRPr="00A6393A" w:rsidRDefault="00D027D8" w:rsidP="00D027D8">
      <w:pPr>
        <w:ind w:right="-800"/>
        <w:rPr>
          <w:rFonts w:ascii="Times" w:hAnsi="Times"/>
          <w:szCs w:val="24"/>
        </w:rPr>
      </w:pPr>
      <w:r w:rsidRPr="00A6393A">
        <w:rPr>
          <w:rFonts w:ascii="Times" w:hAnsi="Times"/>
          <w:szCs w:val="24"/>
        </w:rPr>
        <w:t xml:space="preserve">As early as possible during the emergency, the P.I. and </w:t>
      </w:r>
      <w:r w:rsidR="00505EF2" w:rsidRPr="00A6393A">
        <w:rPr>
          <w:rFonts w:ascii="Times" w:hAnsi="Times"/>
          <w:szCs w:val="24"/>
        </w:rPr>
        <w:t xml:space="preserve">SDSU </w:t>
      </w:r>
      <w:r w:rsidRPr="00A6393A">
        <w:rPr>
          <w:rFonts w:ascii="Times" w:hAnsi="Times"/>
          <w:szCs w:val="24"/>
        </w:rPr>
        <w:t>DSO will be called to inform them of the situation.</w:t>
      </w:r>
    </w:p>
    <w:p w:rsidR="00D027D8" w:rsidRPr="00D027D8" w:rsidRDefault="00D027D8" w:rsidP="00D027D8">
      <w:pPr>
        <w:pStyle w:val="Heading1"/>
        <w:rPr>
          <w:sz w:val="22"/>
          <w:szCs w:val="22"/>
        </w:rPr>
      </w:pPr>
    </w:p>
    <w:p w:rsidR="00D027D8" w:rsidRPr="00A6393A" w:rsidRDefault="00D027D8" w:rsidP="00D027D8">
      <w:pPr>
        <w:pStyle w:val="Heading1"/>
        <w:jc w:val="center"/>
        <w:rPr>
          <w:color w:val="FF0000"/>
          <w:sz w:val="24"/>
        </w:rPr>
      </w:pPr>
      <w:r w:rsidRPr="00A6393A">
        <w:rPr>
          <w:color w:val="FF0000"/>
          <w:sz w:val="24"/>
        </w:rPr>
        <w:t>DIVERS ALERT NETWORK</w:t>
      </w:r>
    </w:p>
    <w:p w:rsidR="00D027D8" w:rsidRDefault="00D027D8" w:rsidP="00D027D8">
      <w:pPr>
        <w:pStyle w:val="Heading1"/>
        <w:jc w:val="center"/>
        <w:rPr>
          <w:sz w:val="24"/>
        </w:rPr>
      </w:pPr>
      <w:r w:rsidRPr="00A6393A">
        <w:rPr>
          <w:color w:val="FF0000"/>
          <w:sz w:val="24"/>
        </w:rPr>
        <w:t>24-Hour Emergency Hotline Numbers</w:t>
      </w:r>
      <w:r>
        <w:rPr>
          <w:sz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4"/>
        <w:gridCol w:w="5192"/>
      </w:tblGrid>
      <w:tr w:rsidR="00D027D8" w:rsidTr="00E20C9C">
        <w:tc>
          <w:tcPr>
            <w:tcW w:w="0" w:type="auto"/>
          </w:tcPr>
          <w:p w:rsidR="00D027D8" w:rsidRDefault="00D027D8" w:rsidP="00E20C9C">
            <w:pPr>
              <w:rPr>
                <w:rFonts w:ascii="Arial" w:hAnsi="Arial"/>
                <w:b/>
                <w:color w:val="000000"/>
              </w:rPr>
            </w:pPr>
            <w:r>
              <w:rPr>
                <w:rFonts w:ascii="Times" w:hAnsi="Times"/>
                <w:b/>
                <w:color w:val="000000"/>
              </w:rPr>
              <w:t>DAN Asia-Pacific Philippines</w:t>
            </w:r>
          </w:p>
        </w:tc>
        <w:tc>
          <w:tcPr>
            <w:tcW w:w="0" w:type="auto"/>
          </w:tcPr>
          <w:p w:rsidR="00D027D8" w:rsidRDefault="00D027D8" w:rsidP="00E20C9C">
            <w:pPr>
              <w:rPr>
                <w:rFonts w:ascii="Arial" w:hAnsi="Arial"/>
                <w:b/>
                <w:color w:val="000000"/>
              </w:rPr>
            </w:pPr>
            <w:r>
              <w:rPr>
                <w:rFonts w:ascii="Times" w:hAnsi="Times"/>
                <w:b/>
                <w:color w:val="000000"/>
              </w:rPr>
              <w:t>02-632 1077 (within Philippines – English &amp; Filipino)</w:t>
            </w:r>
          </w:p>
        </w:tc>
      </w:tr>
      <w:tr w:rsidR="00D027D8" w:rsidTr="00E20C9C">
        <w:tc>
          <w:tcPr>
            <w:tcW w:w="0" w:type="auto"/>
          </w:tcPr>
          <w:p w:rsidR="00D027D8" w:rsidRDefault="00D027D8" w:rsidP="00E20C9C">
            <w:pPr>
              <w:rPr>
                <w:rFonts w:ascii="Arial" w:hAnsi="Arial"/>
                <w:color w:val="000000"/>
              </w:rPr>
            </w:pPr>
            <w:r>
              <w:rPr>
                <w:rFonts w:ascii="Times" w:hAnsi="Times"/>
                <w:color w:val="000000"/>
              </w:rPr>
              <w:t>DAN Asia-Pacific Malaysia</w:t>
            </w:r>
          </w:p>
        </w:tc>
        <w:tc>
          <w:tcPr>
            <w:tcW w:w="0" w:type="auto"/>
          </w:tcPr>
          <w:p w:rsidR="00D027D8" w:rsidRDefault="00D027D8" w:rsidP="00E20C9C">
            <w:pPr>
              <w:rPr>
                <w:rFonts w:ascii="Arial" w:hAnsi="Arial"/>
                <w:color w:val="000000"/>
              </w:rPr>
            </w:pPr>
            <w:r>
              <w:rPr>
                <w:rFonts w:ascii="Times" w:hAnsi="Times"/>
                <w:color w:val="000000"/>
              </w:rPr>
              <w:t>05-681 9485 (within Malaysia – English &amp; Malay)</w:t>
            </w:r>
            <w:r>
              <w:rPr>
                <w:rFonts w:ascii="Times" w:hAnsi="Times"/>
                <w:color w:val="000000"/>
              </w:rPr>
              <w:tab/>
            </w:r>
          </w:p>
        </w:tc>
      </w:tr>
      <w:tr w:rsidR="00D027D8" w:rsidTr="00E20C9C">
        <w:tc>
          <w:tcPr>
            <w:tcW w:w="0" w:type="auto"/>
          </w:tcPr>
          <w:p w:rsidR="00D027D8" w:rsidRDefault="00D027D8" w:rsidP="00E20C9C">
            <w:pPr>
              <w:rPr>
                <w:rFonts w:ascii="Arial" w:hAnsi="Arial"/>
                <w:color w:val="000000"/>
              </w:rPr>
            </w:pPr>
            <w:r>
              <w:rPr>
                <w:rFonts w:ascii="Times" w:hAnsi="Times"/>
                <w:color w:val="000000"/>
              </w:rPr>
              <w:t>DES Australia (funded by DAN)</w:t>
            </w:r>
          </w:p>
        </w:tc>
        <w:tc>
          <w:tcPr>
            <w:tcW w:w="0" w:type="auto"/>
          </w:tcPr>
          <w:p w:rsidR="00D027D8" w:rsidRDefault="00D027D8" w:rsidP="00E20C9C">
            <w:pPr>
              <w:rPr>
                <w:rFonts w:ascii="Arial" w:hAnsi="Arial"/>
                <w:color w:val="000000"/>
              </w:rPr>
            </w:pPr>
            <w:r>
              <w:rPr>
                <w:rFonts w:ascii="Times" w:hAnsi="Times"/>
                <w:color w:val="000000"/>
              </w:rPr>
              <w:t>1800-088 200 (toll free within Australia – English Only)</w:t>
            </w:r>
          </w:p>
        </w:tc>
      </w:tr>
      <w:tr w:rsidR="00D027D8" w:rsidTr="00E20C9C">
        <w:tc>
          <w:tcPr>
            <w:tcW w:w="0" w:type="auto"/>
          </w:tcPr>
          <w:p w:rsidR="00D027D8" w:rsidRDefault="00D027D8" w:rsidP="00E20C9C">
            <w:pPr>
              <w:rPr>
                <w:rFonts w:ascii="Arial" w:hAnsi="Arial"/>
                <w:color w:val="000000"/>
              </w:rPr>
            </w:pPr>
            <w:r>
              <w:rPr>
                <w:rFonts w:ascii="Times" w:hAnsi="Times"/>
                <w:color w:val="000000"/>
              </w:rPr>
              <w:t>DES Australia (funded by DAN)</w:t>
            </w:r>
          </w:p>
        </w:tc>
        <w:tc>
          <w:tcPr>
            <w:tcW w:w="0" w:type="auto"/>
          </w:tcPr>
          <w:p w:rsidR="00D027D8" w:rsidRDefault="00D027D8" w:rsidP="00E20C9C">
            <w:pPr>
              <w:rPr>
                <w:rFonts w:ascii="Arial" w:hAnsi="Arial"/>
                <w:color w:val="000000"/>
              </w:rPr>
            </w:pPr>
            <w:r>
              <w:rPr>
                <w:rFonts w:ascii="Times" w:hAnsi="Times"/>
                <w:color w:val="000000"/>
              </w:rPr>
              <w:t>+61-8-8212 9242 (from outside Australia – English Only)</w:t>
            </w:r>
          </w:p>
        </w:tc>
      </w:tr>
      <w:tr w:rsidR="00D027D8" w:rsidTr="00E20C9C">
        <w:tc>
          <w:tcPr>
            <w:tcW w:w="0" w:type="auto"/>
          </w:tcPr>
          <w:p w:rsidR="00D027D8" w:rsidRDefault="00D027D8" w:rsidP="00E20C9C">
            <w:pPr>
              <w:rPr>
                <w:rFonts w:ascii="Arial" w:hAnsi="Arial"/>
                <w:color w:val="000000"/>
              </w:rPr>
            </w:pPr>
            <w:r>
              <w:rPr>
                <w:rFonts w:ascii="Times" w:hAnsi="Times"/>
                <w:color w:val="000000"/>
              </w:rPr>
              <w:t xml:space="preserve">DES New Zealand (funded by DAN) </w:t>
            </w:r>
            <w:r>
              <w:rPr>
                <w:rFonts w:ascii="Times" w:hAnsi="Times"/>
                <w:color w:val="000000"/>
              </w:rPr>
              <w:tab/>
              <w:t xml:space="preserve"> </w:t>
            </w:r>
          </w:p>
        </w:tc>
        <w:tc>
          <w:tcPr>
            <w:tcW w:w="0" w:type="auto"/>
          </w:tcPr>
          <w:p w:rsidR="00D027D8" w:rsidRDefault="00D027D8" w:rsidP="00E20C9C">
            <w:pPr>
              <w:rPr>
                <w:rFonts w:ascii="Arial" w:hAnsi="Arial"/>
                <w:color w:val="000000"/>
              </w:rPr>
            </w:pPr>
            <w:r>
              <w:rPr>
                <w:rFonts w:ascii="Times" w:hAnsi="Times"/>
                <w:color w:val="000000"/>
              </w:rPr>
              <w:t>0800-4DES 111 (within New Zealand – English Only)</w:t>
            </w:r>
          </w:p>
        </w:tc>
      </w:tr>
      <w:tr w:rsidR="00D027D8" w:rsidTr="00E20C9C">
        <w:tc>
          <w:tcPr>
            <w:tcW w:w="0" w:type="auto"/>
          </w:tcPr>
          <w:p w:rsidR="00D027D8" w:rsidRDefault="00D027D8" w:rsidP="00E20C9C">
            <w:pPr>
              <w:rPr>
                <w:rFonts w:ascii="Arial" w:hAnsi="Arial"/>
                <w:color w:val="000000"/>
              </w:rPr>
            </w:pPr>
            <w:r>
              <w:rPr>
                <w:rFonts w:ascii="Times" w:hAnsi="Times"/>
                <w:color w:val="000000"/>
              </w:rPr>
              <w:t>DAN Asia-Pacific Korean Hotline</w:t>
            </w:r>
          </w:p>
        </w:tc>
        <w:tc>
          <w:tcPr>
            <w:tcW w:w="0" w:type="auto"/>
          </w:tcPr>
          <w:p w:rsidR="00D027D8" w:rsidRDefault="00D027D8" w:rsidP="00E20C9C">
            <w:pPr>
              <w:rPr>
                <w:rFonts w:ascii="Arial" w:hAnsi="Arial"/>
                <w:color w:val="000000"/>
              </w:rPr>
            </w:pPr>
            <w:r>
              <w:rPr>
                <w:rFonts w:ascii="Times" w:hAnsi="Times"/>
                <w:color w:val="000000"/>
              </w:rPr>
              <w:t>010-4500 9113 (Korean &amp; English)</w:t>
            </w:r>
          </w:p>
        </w:tc>
      </w:tr>
      <w:tr w:rsidR="00D027D8" w:rsidTr="00E20C9C">
        <w:tc>
          <w:tcPr>
            <w:tcW w:w="0" w:type="auto"/>
          </w:tcPr>
          <w:p w:rsidR="00D027D8" w:rsidRDefault="00D027D8" w:rsidP="00E20C9C">
            <w:pPr>
              <w:rPr>
                <w:rFonts w:ascii="Arial" w:hAnsi="Arial"/>
                <w:color w:val="000000"/>
              </w:rPr>
            </w:pPr>
            <w:r>
              <w:rPr>
                <w:rFonts w:ascii="Times" w:hAnsi="Times"/>
                <w:color w:val="000000"/>
              </w:rPr>
              <w:t>DAN Asia-Pacific Chinese Hotline</w:t>
            </w:r>
          </w:p>
        </w:tc>
        <w:tc>
          <w:tcPr>
            <w:tcW w:w="0" w:type="auto"/>
          </w:tcPr>
          <w:p w:rsidR="00D027D8" w:rsidRDefault="00D027D8" w:rsidP="00E20C9C">
            <w:pPr>
              <w:rPr>
                <w:rFonts w:ascii="Arial" w:hAnsi="Arial"/>
                <w:color w:val="000000"/>
              </w:rPr>
            </w:pPr>
            <w:r>
              <w:rPr>
                <w:rFonts w:ascii="Times" w:hAnsi="Times"/>
                <w:color w:val="000000"/>
              </w:rPr>
              <w:t>+852-3611 7326 (Chinese &amp; English)</w:t>
            </w:r>
          </w:p>
        </w:tc>
      </w:tr>
      <w:tr w:rsidR="00D027D8" w:rsidTr="00E20C9C">
        <w:tc>
          <w:tcPr>
            <w:tcW w:w="0" w:type="auto"/>
          </w:tcPr>
          <w:p w:rsidR="00D027D8" w:rsidRDefault="00D027D8" w:rsidP="00E20C9C">
            <w:pPr>
              <w:rPr>
                <w:rFonts w:ascii="Arial" w:hAnsi="Arial"/>
                <w:color w:val="000000"/>
              </w:rPr>
            </w:pPr>
            <w:r>
              <w:rPr>
                <w:rFonts w:ascii="Times" w:hAnsi="Times"/>
                <w:color w:val="000000"/>
              </w:rPr>
              <w:t>Singapore Naval Underwater Medical Centre</w:t>
            </w:r>
          </w:p>
        </w:tc>
        <w:tc>
          <w:tcPr>
            <w:tcW w:w="0" w:type="auto"/>
          </w:tcPr>
          <w:p w:rsidR="00D027D8" w:rsidRDefault="00D027D8" w:rsidP="00E20C9C">
            <w:pPr>
              <w:rPr>
                <w:rFonts w:ascii="Arial" w:hAnsi="Arial"/>
                <w:color w:val="000000"/>
              </w:rPr>
            </w:pPr>
            <w:r>
              <w:rPr>
                <w:rFonts w:ascii="Times" w:hAnsi="Times"/>
                <w:color w:val="000000"/>
              </w:rPr>
              <w:t>6758 1733 (English &amp; Chinese)</w:t>
            </w:r>
          </w:p>
        </w:tc>
      </w:tr>
      <w:tr w:rsidR="00D027D8" w:rsidTr="00E20C9C">
        <w:tc>
          <w:tcPr>
            <w:tcW w:w="0" w:type="auto"/>
          </w:tcPr>
          <w:p w:rsidR="00D027D8" w:rsidRPr="00A6393A" w:rsidRDefault="00D027D8" w:rsidP="00E20C9C">
            <w:pPr>
              <w:rPr>
                <w:rFonts w:ascii="Arial" w:hAnsi="Arial"/>
                <w:color w:val="FF0000"/>
              </w:rPr>
            </w:pPr>
            <w:r w:rsidRPr="00A6393A">
              <w:rPr>
                <w:rFonts w:ascii="Times" w:hAnsi="Times"/>
                <w:color w:val="FF0000"/>
              </w:rPr>
              <w:t xml:space="preserve">DAN America </w:t>
            </w:r>
            <w:r w:rsidRPr="00A6393A">
              <w:rPr>
                <w:rFonts w:ascii="Times" w:hAnsi="Times"/>
                <w:color w:val="FF0000"/>
              </w:rPr>
              <w:tab/>
            </w:r>
          </w:p>
        </w:tc>
        <w:tc>
          <w:tcPr>
            <w:tcW w:w="0" w:type="auto"/>
          </w:tcPr>
          <w:p w:rsidR="00D027D8" w:rsidRPr="00A6393A" w:rsidRDefault="00D027D8" w:rsidP="00E20C9C">
            <w:pPr>
              <w:rPr>
                <w:rFonts w:ascii="Times" w:hAnsi="Times"/>
                <w:color w:val="FF0000"/>
              </w:rPr>
            </w:pPr>
            <w:r w:rsidRPr="00A6393A">
              <w:rPr>
                <w:rFonts w:ascii="Times" w:hAnsi="Times"/>
                <w:color w:val="FF0000"/>
              </w:rPr>
              <w:t xml:space="preserve">+1-919-684 </w:t>
            </w:r>
            <w:r w:rsidR="00A6393A" w:rsidRPr="00A6393A">
              <w:rPr>
                <w:rFonts w:ascii="Times" w:hAnsi="Times"/>
                <w:color w:val="FF0000"/>
              </w:rPr>
              <w:t>9</w:t>
            </w:r>
            <w:r w:rsidRPr="00A6393A">
              <w:rPr>
                <w:rFonts w:ascii="Times" w:hAnsi="Times"/>
                <w:color w:val="FF0000"/>
              </w:rPr>
              <w:t>111 (collect)</w:t>
            </w:r>
            <w:r w:rsidRPr="00A6393A">
              <w:rPr>
                <w:rFonts w:ascii="Times" w:hAnsi="Times"/>
                <w:color w:val="FF0000"/>
              </w:rPr>
              <w:tab/>
            </w:r>
          </w:p>
          <w:p w:rsidR="00D027D8" w:rsidRPr="00A6393A" w:rsidRDefault="00D027D8" w:rsidP="00E20C9C">
            <w:pPr>
              <w:rPr>
                <w:rFonts w:ascii="Arial" w:hAnsi="Arial"/>
                <w:color w:val="FF0000"/>
              </w:rPr>
            </w:pPr>
            <w:r w:rsidRPr="00A6393A">
              <w:rPr>
                <w:rFonts w:ascii="Times" w:hAnsi="Times"/>
                <w:color w:val="FF0000"/>
              </w:rPr>
              <w:t>1-800-446-2671 (toll-free)</w:t>
            </w:r>
          </w:p>
        </w:tc>
      </w:tr>
      <w:tr w:rsidR="00D027D8" w:rsidTr="00E20C9C">
        <w:tc>
          <w:tcPr>
            <w:tcW w:w="0" w:type="auto"/>
          </w:tcPr>
          <w:p w:rsidR="00D027D8" w:rsidRPr="00A6393A" w:rsidRDefault="00D027D8" w:rsidP="00E20C9C">
            <w:pPr>
              <w:rPr>
                <w:rFonts w:ascii="Arial" w:hAnsi="Arial"/>
                <w:color w:val="FF0000"/>
              </w:rPr>
            </w:pPr>
            <w:r w:rsidRPr="00A6393A">
              <w:rPr>
                <w:rFonts w:ascii="Times" w:hAnsi="Times"/>
                <w:color w:val="FF0000"/>
              </w:rPr>
              <w:t>DAN Non-Diving Assistance</w:t>
            </w:r>
          </w:p>
        </w:tc>
        <w:tc>
          <w:tcPr>
            <w:tcW w:w="0" w:type="auto"/>
          </w:tcPr>
          <w:p w:rsidR="00D027D8" w:rsidRPr="00A6393A" w:rsidRDefault="00D027D8" w:rsidP="00E20C9C">
            <w:pPr>
              <w:rPr>
                <w:rFonts w:ascii="Times" w:hAnsi="Times"/>
                <w:color w:val="FF0000"/>
              </w:rPr>
            </w:pPr>
            <w:r w:rsidRPr="00A6393A">
              <w:rPr>
                <w:rFonts w:ascii="Times" w:hAnsi="Times"/>
                <w:color w:val="FF0000"/>
              </w:rPr>
              <w:t>1-215-245-2461 (collect)</w:t>
            </w:r>
          </w:p>
          <w:p w:rsidR="00D027D8" w:rsidRPr="00A6393A" w:rsidRDefault="00D027D8" w:rsidP="00E20C9C">
            <w:pPr>
              <w:rPr>
                <w:rFonts w:ascii="Arial" w:hAnsi="Arial"/>
                <w:color w:val="FF0000"/>
              </w:rPr>
            </w:pPr>
            <w:r w:rsidRPr="00A6393A">
              <w:rPr>
                <w:rFonts w:ascii="Times" w:hAnsi="Times"/>
                <w:color w:val="FF0000"/>
              </w:rPr>
              <w:t>1-800-326-3822</w:t>
            </w:r>
          </w:p>
        </w:tc>
      </w:tr>
      <w:tr w:rsidR="00D027D8" w:rsidTr="00E20C9C">
        <w:tc>
          <w:tcPr>
            <w:tcW w:w="0" w:type="auto"/>
          </w:tcPr>
          <w:p w:rsidR="00D027D8" w:rsidRDefault="00D027D8" w:rsidP="00E20C9C">
            <w:pPr>
              <w:rPr>
                <w:rFonts w:ascii="Arial" w:hAnsi="Arial"/>
                <w:color w:val="000000"/>
              </w:rPr>
            </w:pPr>
            <w:r>
              <w:rPr>
                <w:rFonts w:ascii="Times" w:hAnsi="Times"/>
                <w:color w:val="000000"/>
              </w:rPr>
              <w:t>DAN Europe</w:t>
            </w:r>
          </w:p>
        </w:tc>
        <w:tc>
          <w:tcPr>
            <w:tcW w:w="0" w:type="auto"/>
          </w:tcPr>
          <w:p w:rsidR="00D027D8" w:rsidRDefault="00D027D8" w:rsidP="00E20C9C">
            <w:pPr>
              <w:rPr>
                <w:rFonts w:ascii="Arial" w:hAnsi="Arial"/>
                <w:color w:val="000000"/>
              </w:rPr>
            </w:pPr>
            <w:r>
              <w:rPr>
                <w:rFonts w:ascii="Times" w:hAnsi="Times"/>
                <w:color w:val="000000"/>
              </w:rPr>
              <w:t>+39-06-4211 8685</w:t>
            </w:r>
          </w:p>
        </w:tc>
      </w:tr>
      <w:tr w:rsidR="00D027D8" w:rsidTr="00E20C9C">
        <w:tc>
          <w:tcPr>
            <w:tcW w:w="0" w:type="auto"/>
          </w:tcPr>
          <w:p w:rsidR="00D027D8" w:rsidRDefault="00D027D8" w:rsidP="00E20C9C">
            <w:pPr>
              <w:tabs>
                <w:tab w:val="right" w:pos="4212"/>
              </w:tabs>
              <w:rPr>
                <w:rFonts w:ascii="Arial" w:hAnsi="Arial"/>
                <w:color w:val="000000"/>
              </w:rPr>
            </w:pPr>
            <w:r>
              <w:rPr>
                <w:rFonts w:ascii="Times" w:hAnsi="Times"/>
                <w:color w:val="000000"/>
              </w:rPr>
              <w:t xml:space="preserve">DAN Japan </w:t>
            </w:r>
            <w:r>
              <w:rPr>
                <w:rFonts w:ascii="Times" w:hAnsi="Times"/>
                <w:color w:val="000000"/>
              </w:rPr>
              <w:tab/>
            </w:r>
          </w:p>
        </w:tc>
        <w:tc>
          <w:tcPr>
            <w:tcW w:w="0" w:type="auto"/>
          </w:tcPr>
          <w:p w:rsidR="00D027D8" w:rsidRDefault="00D027D8" w:rsidP="00E20C9C">
            <w:pPr>
              <w:rPr>
                <w:rFonts w:ascii="Arial" w:hAnsi="Arial"/>
                <w:color w:val="000000"/>
              </w:rPr>
            </w:pPr>
            <w:r>
              <w:rPr>
                <w:rFonts w:ascii="Times" w:hAnsi="Times"/>
                <w:color w:val="000000"/>
              </w:rPr>
              <w:t>+81-3-3812-4999</w:t>
            </w:r>
          </w:p>
        </w:tc>
      </w:tr>
    </w:tbl>
    <w:p w:rsidR="00D027D8" w:rsidRDefault="00D027D8" w:rsidP="00D027D8">
      <w:pPr>
        <w:rPr>
          <w:rFonts w:ascii="Times" w:hAnsi="Times"/>
          <w:color w:val="000000"/>
        </w:rPr>
      </w:pPr>
    </w:p>
    <w:p w:rsidR="006F7E95" w:rsidRDefault="00D027D8" w:rsidP="001979B9">
      <w:pPr>
        <w:rPr>
          <w:rFonts w:ascii="Times" w:hAnsi="Times"/>
        </w:rPr>
      </w:pPr>
      <w:r>
        <w:rPr>
          <w:rFonts w:ascii="Arial" w:hAnsi="Arial"/>
        </w:rPr>
        <w:br/>
      </w:r>
    </w:p>
    <w:p w:rsidR="00C10207" w:rsidRDefault="00C10207" w:rsidP="001979B9">
      <w:pPr>
        <w:rPr>
          <w:rFonts w:ascii="Times" w:hAnsi="Times"/>
        </w:rPr>
      </w:pPr>
    </w:p>
    <w:p w:rsidR="00505EF2" w:rsidRDefault="00505EF2" w:rsidP="001979B9">
      <w:pPr>
        <w:rPr>
          <w:rFonts w:ascii="Times" w:hAnsi="Times"/>
        </w:rPr>
      </w:pPr>
    </w:p>
    <w:p w:rsidR="00A6393A" w:rsidRDefault="00A6393A" w:rsidP="001979B9">
      <w:pPr>
        <w:rPr>
          <w:rFonts w:ascii="Times" w:hAnsi="Times"/>
          <w:color w:val="000000"/>
        </w:rPr>
      </w:pPr>
    </w:p>
    <w:p w:rsidR="001979B9" w:rsidRDefault="001979B9" w:rsidP="001979B9">
      <w:pPr>
        <w:rPr>
          <w:rFonts w:ascii="Times" w:hAnsi="Times"/>
          <w:color w:val="000000"/>
        </w:rPr>
      </w:pPr>
      <w:r>
        <w:rPr>
          <w:rFonts w:ascii="Times" w:hAnsi="Times"/>
          <w:color w:val="000000"/>
        </w:rPr>
        <w:lastRenderedPageBreak/>
        <w:t xml:space="preserve">List </w:t>
      </w:r>
      <w:r w:rsidR="00D027D8">
        <w:rPr>
          <w:rFonts w:ascii="Times" w:hAnsi="Times"/>
          <w:color w:val="000000"/>
        </w:rPr>
        <w:t>of Suggested</w:t>
      </w:r>
      <w:r w:rsidR="006F7E95">
        <w:rPr>
          <w:rFonts w:ascii="Times" w:hAnsi="Times"/>
          <w:color w:val="000000"/>
        </w:rPr>
        <w:t xml:space="preserve"> </w:t>
      </w:r>
      <w:r>
        <w:rPr>
          <w:rFonts w:ascii="Times" w:hAnsi="Times"/>
          <w:color w:val="000000"/>
        </w:rPr>
        <w:t>Safety Equipment:</w:t>
      </w:r>
    </w:p>
    <w:p w:rsidR="001979B9" w:rsidRDefault="001979B9" w:rsidP="001979B9">
      <w:pPr>
        <w:ind w:firstLine="720"/>
        <w:rPr>
          <w:rFonts w:ascii="Times" w:hAnsi="Times"/>
          <w:color w:val="000000"/>
        </w:rPr>
      </w:pPr>
      <w:r>
        <w:rPr>
          <w:rFonts w:ascii="Times" w:hAnsi="Times"/>
          <w:color w:val="000000"/>
        </w:rPr>
        <w:t xml:space="preserve">1) DAN Oxygen </w:t>
      </w:r>
      <w:r w:rsidR="00D027D8">
        <w:rPr>
          <w:rFonts w:ascii="Times" w:hAnsi="Times"/>
          <w:color w:val="000000"/>
        </w:rPr>
        <w:t>Kit</w:t>
      </w:r>
    </w:p>
    <w:p w:rsidR="006F7E95" w:rsidRDefault="001979B9" w:rsidP="001979B9">
      <w:pPr>
        <w:ind w:firstLine="720"/>
        <w:rPr>
          <w:rFonts w:ascii="Times" w:hAnsi="Times"/>
          <w:color w:val="000000"/>
        </w:rPr>
      </w:pPr>
      <w:r>
        <w:rPr>
          <w:rFonts w:ascii="Times" w:hAnsi="Times"/>
          <w:color w:val="000000"/>
        </w:rPr>
        <w:t>2) DAN REMO kit</w:t>
      </w:r>
    </w:p>
    <w:p w:rsidR="001979B9" w:rsidRDefault="001979B9" w:rsidP="001979B9">
      <w:pPr>
        <w:ind w:firstLine="720"/>
        <w:rPr>
          <w:rFonts w:ascii="Times" w:hAnsi="Times"/>
          <w:color w:val="000000"/>
        </w:rPr>
      </w:pPr>
      <w:r>
        <w:rPr>
          <w:rFonts w:ascii="Times" w:hAnsi="Times"/>
          <w:color w:val="000000"/>
        </w:rPr>
        <w:t>3) Marine first aid kit</w:t>
      </w:r>
    </w:p>
    <w:p w:rsidR="001979B9" w:rsidRDefault="001979B9" w:rsidP="001979B9">
      <w:pPr>
        <w:ind w:firstLine="720"/>
        <w:rPr>
          <w:rFonts w:ascii="Times" w:hAnsi="Times"/>
          <w:color w:val="000000"/>
        </w:rPr>
      </w:pPr>
      <w:r>
        <w:rPr>
          <w:rFonts w:ascii="Times" w:hAnsi="Times"/>
          <w:color w:val="000000"/>
        </w:rPr>
        <w:t>4) AED</w:t>
      </w:r>
    </w:p>
    <w:p w:rsidR="001979B9" w:rsidRDefault="001979B9" w:rsidP="001979B9">
      <w:pPr>
        <w:ind w:firstLine="720"/>
        <w:rPr>
          <w:rFonts w:ascii="Times" w:hAnsi="Times"/>
          <w:color w:val="000000"/>
        </w:rPr>
      </w:pPr>
      <w:r>
        <w:rPr>
          <w:rFonts w:ascii="Times" w:hAnsi="Times"/>
          <w:color w:val="000000"/>
        </w:rPr>
        <w:t>5) EPIRB</w:t>
      </w:r>
    </w:p>
    <w:p w:rsidR="001979B9" w:rsidRDefault="001979B9" w:rsidP="001979B9">
      <w:pPr>
        <w:ind w:firstLine="720"/>
        <w:rPr>
          <w:rFonts w:ascii="Times" w:hAnsi="Times"/>
          <w:color w:val="000000"/>
        </w:rPr>
      </w:pPr>
      <w:r>
        <w:rPr>
          <w:rFonts w:ascii="Times" w:hAnsi="Times"/>
          <w:color w:val="000000"/>
        </w:rPr>
        <w:t>6) Local Cell Phone</w:t>
      </w:r>
    </w:p>
    <w:p w:rsidR="001979B9" w:rsidRDefault="001979B9" w:rsidP="001979B9">
      <w:pPr>
        <w:ind w:firstLine="720"/>
        <w:rPr>
          <w:rFonts w:ascii="Times" w:hAnsi="Times"/>
          <w:color w:val="000000"/>
        </w:rPr>
      </w:pPr>
      <w:r>
        <w:rPr>
          <w:rFonts w:ascii="Times" w:hAnsi="Times"/>
          <w:color w:val="000000"/>
        </w:rPr>
        <w:t xml:space="preserve">7) Global Satellite Phone </w:t>
      </w:r>
    </w:p>
    <w:p w:rsidR="001979B9" w:rsidRDefault="001979B9" w:rsidP="001979B9">
      <w:pPr>
        <w:rPr>
          <w:rFonts w:ascii="Times" w:hAnsi="Times"/>
          <w:color w:val="000000"/>
        </w:rPr>
      </w:pPr>
    </w:p>
    <w:p w:rsidR="001979B9" w:rsidRDefault="001979B9" w:rsidP="001979B9">
      <w:pPr>
        <w:rPr>
          <w:rFonts w:ascii="Times" w:hAnsi="Times"/>
          <w:color w:val="000000"/>
        </w:rPr>
      </w:pPr>
      <w:r>
        <w:rPr>
          <w:rFonts w:ascii="Times" w:hAnsi="Times"/>
          <w:color w:val="000000"/>
        </w:rPr>
        <w:t>In addition, boats used at each location will be inspected for:</w:t>
      </w:r>
    </w:p>
    <w:p w:rsidR="006F7E95" w:rsidRDefault="006F7E95" w:rsidP="001979B9">
      <w:pPr>
        <w:ind w:firstLine="720"/>
        <w:rPr>
          <w:rFonts w:ascii="Times" w:hAnsi="Times"/>
          <w:color w:val="000000"/>
        </w:rPr>
      </w:pPr>
      <w:r>
        <w:rPr>
          <w:rFonts w:ascii="Times" w:hAnsi="Times"/>
          <w:color w:val="000000"/>
        </w:rPr>
        <w:t>Marine radio</w:t>
      </w:r>
    </w:p>
    <w:p w:rsidR="001979B9" w:rsidRDefault="001979B9" w:rsidP="001979B9">
      <w:pPr>
        <w:ind w:firstLine="720"/>
        <w:rPr>
          <w:rFonts w:ascii="Times" w:hAnsi="Times"/>
          <w:color w:val="000000"/>
        </w:rPr>
      </w:pPr>
      <w:r>
        <w:rPr>
          <w:rFonts w:ascii="Times" w:hAnsi="Times"/>
          <w:color w:val="000000"/>
        </w:rPr>
        <w:t>Personal floatation devices</w:t>
      </w:r>
    </w:p>
    <w:p w:rsidR="001979B9" w:rsidRDefault="001979B9" w:rsidP="001979B9">
      <w:pPr>
        <w:ind w:firstLine="720"/>
        <w:rPr>
          <w:rFonts w:ascii="Times" w:hAnsi="Times"/>
          <w:color w:val="000000"/>
        </w:rPr>
      </w:pPr>
      <w:r>
        <w:rPr>
          <w:rFonts w:ascii="Times" w:hAnsi="Times"/>
          <w:color w:val="000000"/>
        </w:rPr>
        <w:t>Fire extinguisher</w:t>
      </w:r>
    </w:p>
    <w:p w:rsidR="001979B9" w:rsidRDefault="001979B9" w:rsidP="001979B9">
      <w:pPr>
        <w:ind w:firstLine="720"/>
        <w:rPr>
          <w:rFonts w:ascii="Times" w:hAnsi="Times"/>
          <w:color w:val="000000"/>
        </w:rPr>
      </w:pPr>
      <w:r>
        <w:rPr>
          <w:rFonts w:ascii="Times" w:hAnsi="Times"/>
          <w:color w:val="000000"/>
        </w:rPr>
        <w:t>Bailing bucket</w:t>
      </w:r>
    </w:p>
    <w:p w:rsidR="001979B9" w:rsidRDefault="001979B9" w:rsidP="001979B9">
      <w:pPr>
        <w:ind w:firstLine="720"/>
        <w:rPr>
          <w:rFonts w:ascii="Times" w:hAnsi="Times"/>
          <w:color w:val="000000"/>
        </w:rPr>
      </w:pPr>
      <w:r>
        <w:rPr>
          <w:rFonts w:ascii="Times" w:hAnsi="Times"/>
          <w:color w:val="000000"/>
        </w:rPr>
        <w:t>Spare parts</w:t>
      </w:r>
    </w:p>
    <w:p w:rsidR="001979B9" w:rsidRDefault="001979B9" w:rsidP="001979B9">
      <w:pPr>
        <w:rPr>
          <w:rFonts w:ascii="Times" w:hAnsi="Times"/>
          <w:color w:val="000000"/>
        </w:rPr>
      </w:pPr>
    </w:p>
    <w:p w:rsidR="001979B9" w:rsidRDefault="001979B9" w:rsidP="001979B9">
      <w:pPr>
        <w:ind w:right="-800"/>
        <w:rPr>
          <w:rFonts w:ascii="Times" w:hAnsi="Times"/>
        </w:rPr>
      </w:pPr>
      <w:r>
        <w:rPr>
          <w:rFonts w:ascii="Times" w:hAnsi="Times"/>
          <w:u w:val="single"/>
        </w:rPr>
        <w:t>Diver safety equipment:</w:t>
      </w:r>
      <w:r>
        <w:rPr>
          <w:rFonts w:ascii="Times" w:hAnsi="Times"/>
        </w:rPr>
        <w:t xml:space="preserve"> All members of the team </w:t>
      </w:r>
      <w:r w:rsidR="00D027D8">
        <w:rPr>
          <w:rFonts w:ascii="Times" w:hAnsi="Times"/>
        </w:rPr>
        <w:t>should</w:t>
      </w:r>
      <w:r>
        <w:rPr>
          <w:rFonts w:ascii="Times" w:hAnsi="Times"/>
        </w:rPr>
        <w:t xml:space="preserve"> be equipped with a dive computer, safety sausage, above water and underwater signal devices, and dive knife. All members of the dive team will practice with </w:t>
      </w:r>
      <w:r w:rsidR="00D027D8">
        <w:rPr>
          <w:rFonts w:ascii="Times" w:hAnsi="Times"/>
        </w:rPr>
        <w:t>safety</w:t>
      </w:r>
      <w:r>
        <w:rPr>
          <w:rFonts w:ascii="Times" w:hAnsi="Times"/>
        </w:rPr>
        <w:t xml:space="preserve"> equipment with the lead divers and boatman prior to beginning diving activities to ensure familiarity of both divers and support personnel with the safety equipment. </w:t>
      </w:r>
    </w:p>
    <w:p w:rsidR="00D027D8" w:rsidRDefault="00D027D8" w:rsidP="001979B9">
      <w:pPr>
        <w:ind w:right="-800"/>
        <w:rPr>
          <w:rFonts w:ascii="Times" w:hAnsi="Times"/>
        </w:rPr>
      </w:pPr>
    </w:p>
    <w:p w:rsidR="001979B9" w:rsidRDefault="001979B9" w:rsidP="001979B9">
      <w:pPr>
        <w:ind w:right="-800"/>
        <w:rPr>
          <w:rFonts w:ascii="Times" w:hAnsi="Times"/>
        </w:rPr>
      </w:pPr>
      <w:r>
        <w:rPr>
          <w:rFonts w:ascii="Times" w:hAnsi="Times"/>
          <w:u w:val="single"/>
        </w:rPr>
        <w:t>Special Safety Procedures</w:t>
      </w:r>
      <w:r>
        <w:rPr>
          <w:rFonts w:ascii="Times" w:hAnsi="Times"/>
        </w:rPr>
        <w:t xml:space="preserve">: </w:t>
      </w:r>
    </w:p>
    <w:p w:rsidR="001979B9" w:rsidRDefault="001979B9" w:rsidP="001979B9">
      <w:pPr>
        <w:numPr>
          <w:ilvl w:val="0"/>
          <w:numId w:val="1"/>
        </w:numPr>
        <w:ind w:right="-800"/>
        <w:rPr>
          <w:rFonts w:ascii="Times" w:hAnsi="Times"/>
        </w:rPr>
      </w:pPr>
      <w:r>
        <w:rPr>
          <w:rFonts w:ascii="Times" w:hAnsi="Times"/>
        </w:rPr>
        <w:t xml:space="preserve">Air supply. </w:t>
      </w:r>
      <w:r w:rsidR="006F7E95">
        <w:rPr>
          <w:rFonts w:ascii="Times" w:hAnsi="Times"/>
        </w:rPr>
        <w:t>Whenever</w:t>
      </w:r>
      <w:r>
        <w:rPr>
          <w:rFonts w:ascii="Times" w:hAnsi="Times"/>
        </w:rPr>
        <w:t xml:space="preserve"> possible, the compressor</w:t>
      </w:r>
      <w:r w:rsidR="006F7E95">
        <w:rPr>
          <w:rFonts w:ascii="Times" w:hAnsi="Times"/>
        </w:rPr>
        <w:t xml:space="preserve"> will be inspected</w:t>
      </w:r>
      <w:r>
        <w:rPr>
          <w:rFonts w:ascii="Times" w:hAnsi="Times"/>
        </w:rPr>
        <w:t xml:space="preserve"> to ensure that intake air cannot be contaminated by compressor exhaust or other exhaust sources</w:t>
      </w:r>
      <w:r w:rsidR="00ED13D9">
        <w:rPr>
          <w:rFonts w:ascii="Times" w:hAnsi="Times"/>
        </w:rPr>
        <w:t>.</w:t>
      </w:r>
      <w:r w:rsidR="006F7E95">
        <w:rPr>
          <w:rFonts w:ascii="Times" w:hAnsi="Times"/>
        </w:rPr>
        <w:t xml:space="preserve"> </w:t>
      </w:r>
      <w:r w:rsidR="00ED13D9">
        <w:rPr>
          <w:rFonts w:ascii="Times" w:hAnsi="Times"/>
        </w:rPr>
        <w:t>Ideally</w:t>
      </w:r>
      <w:r>
        <w:rPr>
          <w:rFonts w:ascii="Times" w:hAnsi="Times"/>
        </w:rPr>
        <w:t xml:space="preserve"> a portable CO detector </w:t>
      </w:r>
      <w:r w:rsidR="006F7E95">
        <w:rPr>
          <w:rFonts w:ascii="Times" w:hAnsi="Times"/>
        </w:rPr>
        <w:t xml:space="preserve">will be used </w:t>
      </w:r>
      <w:r>
        <w:rPr>
          <w:rFonts w:ascii="Times" w:hAnsi="Times"/>
        </w:rPr>
        <w:t>to further reduce risk of contamination in air supply.</w:t>
      </w:r>
    </w:p>
    <w:p w:rsidR="001979B9" w:rsidRDefault="001979B9" w:rsidP="001979B9">
      <w:pPr>
        <w:ind w:left="360" w:right="-800"/>
        <w:rPr>
          <w:rFonts w:ascii="Times" w:hAnsi="Times"/>
        </w:rPr>
      </w:pPr>
    </w:p>
    <w:p w:rsidR="001979B9" w:rsidRDefault="001979B9" w:rsidP="001979B9">
      <w:pPr>
        <w:numPr>
          <w:ilvl w:val="0"/>
          <w:numId w:val="1"/>
        </w:numPr>
        <w:ind w:right="-800"/>
        <w:rPr>
          <w:rFonts w:ascii="Times" w:hAnsi="Times"/>
        </w:rPr>
      </w:pPr>
      <w:r w:rsidRPr="00D027D8">
        <w:rPr>
          <w:rFonts w:ascii="Times" w:hAnsi="Times"/>
        </w:rPr>
        <w:t xml:space="preserve">Currents.  To minimize the dangers of currents, most diving activities will occur in environments where exposure to currents will be minimal. </w:t>
      </w:r>
      <w:r w:rsidR="00D027D8" w:rsidRPr="00D027D8">
        <w:rPr>
          <w:rFonts w:ascii="Times" w:hAnsi="Times"/>
        </w:rPr>
        <w:t>In</w:t>
      </w:r>
      <w:r w:rsidRPr="00D027D8">
        <w:rPr>
          <w:rFonts w:ascii="Times" w:hAnsi="Times"/>
        </w:rPr>
        <w:t xml:space="preserve"> the event that </w:t>
      </w:r>
      <w:r w:rsidR="00D027D8" w:rsidRPr="00D027D8">
        <w:rPr>
          <w:rFonts w:ascii="Times" w:hAnsi="Times"/>
        </w:rPr>
        <w:t>the research</w:t>
      </w:r>
      <w:r w:rsidRPr="00D027D8">
        <w:rPr>
          <w:rFonts w:ascii="Times" w:hAnsi="Times"/>
        </w:rPr>
        <w:t xml:space="preserve"> require</w:t>
      </w:r>
      <w:r w:rsidR="00D027D8" w:rsidRPr="00D027D8">
        <w:rPr>
          <w:rFonts w:ascii="Times" w:hAnsi="Times"/>
        </w:rPr>
        <w:t>s</w:t>
      </w:r>
      <w:r w:rsidRPr="00D027D8">
        <w:rPr>
          <w:rFonts w:ascii="Times" w:hAnsi="Times"/>
        </w:rPr>
        <w:t xml:space="preserve"> diving in currents, such dives will only occur on slack tides low tides so that developing currents will carry divers into the sheltered </w:t>
      </w:r>
      <w:r w:rsidR="00D027D8" w:rsidRPr="00D027D8">
        <w:rPr>
          <w:rFonts w:ascii="Times" w:hAnsi="Times"/>
        </w:rPr>
        <w:t>areas</w:t>
      </w:r>
      <w:r w:rsidRPr="00D027D8">
        <w:rPr>
          <w:rFonts w:ascii="Times" w:hAnsi="Times"/>
        </w:rPr>
        <w:t xml:space="preserve">. </w:t>
      </w:r>
    </w:p>
    <w:p w:rsidR="00D027D8" w:rsidRPr="00D027D8" w:rsidRDefault="00D027D8" w:rsidP="00D027D8">
      <w:pPr>
        <w:ind w:right="-800"/>
        <w:rPr>
          <w:rFonts w:ascii="Times" w:hAnsi="Times"/>
        </w:rPr>
      </w:pPr>
    </w:p>
    <w:p w:rsidR="001979B9" w:rsidRPr="00D027D8" w:rsidRDefault="001979B9" w:rsidP="001979B9">
      <w:pPr>
        <w:numPr>
          <w:ilvl w:val="0"/>
          <w:numId w:val="1"/>
        </w:numPr>
        <w:ind w:right="-800"/>
        <w:rPr>
          <w:rFonts w:ascii="Times" w:hAnsi="Times"/>
          <w:u w:val="single"/>
        </w:rPr>
      </w:pPr>
      <w:r>
        <w:rPr>
          <w:rFonts w:ascii="Times" w:hAnsi="Times"/>
        </w:rPr>
        <w:t xml:space="preserve">Nitrogen saturation. As a </w:t>
      </w:r>
      <w:r w:rsidR="00D027D8">
        <w:rPr>
          <w:rFonts w:ascii="Times" w:hAnsi="Times"/>
        </w:rPr>
        <w:t>guideline</w:t>
      </w:r>
      <w:r>
        <w:rPr>
          <w:rFonts w:ascii="Times" w:hAnsi="Times"/>
        </w:rPr>
        <w:t xml:space="preserve">, no more than 10 dives will occur per each four-day period. Thus there will be less than three dives a day, on average. Once this limit has been reached, </w:t>
      </w:r>
      <w:r w:rsidR="00D027D8">
        <w:rPr>
          <w:rFonts w:ascii="Times" w:hAnsi="Times"/>
        </w:rPr>
        <w:t>diving should be suspended to off-</w:t>
      </w:r>
      <w:r>
        <w:rPr>
          <w:rFonts w:ascii="Times" w:hAnsi="Times"/>
        </w:rPr>
        <w:t xml:space="preserve">gas nitrogen. Following the end of the 4-day cycle, diving activities will resume, again, not exceeding 10 dives per 4-day period. </w:t>
      </w:r>
      <w:r w:rsidRPr="00D027D8">
        <w:rPr>
          <w:rFonts w:ascii="Times" w:hAnsi="Times"/>
          <w:u w:val="single"/>
        </w:rPr>
        <w:t>No flights shall take place less than 24 hours following the diving activities. 48 hours will be allowed prior to long international flights.</w:t>
      </w:r>
    </w:p>
    <w:p w:rsidR="001979B9" w:rsidRDefault="001979B9" w:rsidP="001979B9">
      <w:pPr>
        <w:ind w:right="-800"/>
        <w:rPr>
          <w:rFonts w:ascii="Times" w:hAnsi="Times"/>
        </w:rPr>
      </w:pPr>
    </w:p>
    <w:p w:rsidR="001979B9" w:rsidRDefault="001979B9" w:rsidP="001979B9">
      <w:pPr>
        <w:numPr>
          <w:ilvl w:val="0"/>
          <w:numId w:val="1"/>
        </w:numPr>
        <w:ind w:right="-800"/>
        <w:rPr>
          <w:rFonts w:ascii="Times" w:hAnsi="Times"/>
          <w:u w:val="single"/>
        </w:rPr>
      </w:pPr>
      <w:r>
        <w:rPr>
          <w:rFonts w:ascii="Times" w:hAnsi="Times"/>
        </w:rPr>
        <w:t xml:space="preserve">Safety stops. All dives below 30 ft </w:t>
      </w:r>
      <w:r w:rsidR="00D027D8">
        <w:rPr>
          <w:rFonts w:ascii="Times" w:hAnsi="Times"/>
        </w:rPr>
        <w:t>should</w:t>
      </w:r>
      <w:r>
        <w:rPr>
          <w:rFonts w:ascii="Times" w:hAnsi="Times"/>
        </w:rPr>
        <w:t xml:space="preserve"> be terminated with a minimum </w:t>
      </w:r>
      <w:r w:rsidR="00D027D8">
        <w:rPr>
          <w:rFonts w:ascii="Times" w:hAnsi="Times"/>
        </w:rPr>
        <w:t>3</w:t>
      </w:r>
      <w:r>
        <w:rPr>
          <w:rFonts w:ascii="Times" w:hAnsi="Times"/>
        </w:rPr>
        <w:t>-minute safety stop at 12</w:t>
      </w:r>
      <w:r w:rsidR="00D027D8">
        <w:rPr>
          <w:rFonts w:ascii="Times" w:hAnsi="Times"/>
        </w:rPr>
        <w:t>-15</w:t>
      </w:r>
      <w:r>
        <w:rPr>
          <w:rFonts w:ascii="Times" w:hAnsi="Times"/>
        </w:rPr>
        <w:t xml:space="preserve"> ft to provide additional safety from decompression sickness.</w:t>
      </w:r>
    </w:p>
    <w:p w:rsidR="001979B9" w:rsidRDefault="001979B9" w:rsidP="001979B9">
      <w:pPr>
        <w:ind w:right="-800"/>
        <w:rPr>
          <w:rFonts w:ascii="Times" w:hAnsi="Times"/>
          <w:u w:val="single"/>
        </w:rPr>
      </w:pPr>
    </w:p>
    <w:p w:rsidR="00565798" w:rsidRPr="00C10207" w:rsidRDefault="001979B9" w:rsidP="00565798">
      <w:pPr>
        <w:numPr>
          <w:ilvl w:val="0"/>
          <w:numId w:val="1"/>
        </w:numPr>
        <w:ind w:right="-800"/>
        <w:rPr>
          <w:rFonts w:ascii="Times" w:hAnsi="Times"/>
          <w:u w:val="single"/>
        </w:rPr>
      </w:pPr>
      <w:r>
        <w:rPr>
          <w:rFonts w:ascii="Times" w:hAnsi="Times"/>
        </w:rPr>
        <w:t xml:space="preserve">When diving in shallow areas, divers will be reminded prior to diving activities that the pressure changes in the first </w:t>
      </w:r>
      <w:r w:rsidR="00D767DF">
        <w:rPr>
          <w:rFonts w:ascii="Times" w:hAnsi="Times"/>
        </w:rPr>
        <w:t>10</w:t>
      </w:r>
      <w:r>
        <w:rPr>
          <w:rFonts w:ascii="Times" w:hAnsi="Times"/>
        </w:rPr>
        <w:t>m are the greatest, exposing the greatest risk of air embolism, and will be reminded to employ slow ascents, even under minimal nitrogen saturation.</w:t>
      </w:r>
    </w:p>
    <w:p w:rsidR="001979B9" w:rsidRPr="00565798" w:rsidRDefault="001979B9" w:rsidP="001979B9">
      <w:pPr>
        <w:numPr>
          <w:ilvl w:val="0"/>
          <w:numId w:val="1"/>
        </w:numPr>
        <w:ind w:right="-800"/>
        <w:rPr>
          <w:rFonts w:ascii="Times" w:hAnsi="Times"/>
          <w:u w:val="single"/>
        </w:rPr>
      </w:pPr>
      <w:r>
        <w:rPr>
          <w:rFonts w:ascii="Times" w:hAnsi="Times"/>
        </w:rPr>
        <w:t>Night diving.</w:t>
      </w:r>
      <w:r w:rsidR="00D027D8">
        <w:rPr>
          <w:rFonts w:ascii="Times" w:hAnsi="Times"/>
        </w:rPr>
        <w:t xml:space="preserve"> If night dives are to be performed, a day-time dive in the location to be visited at night should be performed by all the dive team members. All divers will have </w:t>
      </w:r>
      <w:r w:rsidR="00565798">
        <w:rPr>
          <w:rFonts w:ascii="Times" w:hAnsi="Times"/>
        </w:rPr>
        <w:t>their own personal light source along with a “glow-stick” chemical lumen permanently attached to their tank valve</w:t>
      </w:r>
      <w:r w:rsidR="00D767DF">
        <w:rPr>
          <w:rFonts w:ascii="Times" w:hAnsi="Times"/>
        </w:rPr>
        <w:t>.</w:t>
      </w:r>
    </w:p>
    <w:p w:rsidR="001979B9" w:rsidRDefault="001979B9" w:rsidP="001979B9">
      <w:pPr>
        <w:pStyle w:val="BodyText"/>
      </w:pPr>
    </w:p>
    <w:p w:rsidR="001979B9" w:rsidRDefault="001979B9" w:rsidP="001979B9">
      <w:pPr>
        <w:pStyle w:val="BodyText"/>
      </w:pPr>
      <w:r>
        <w:t xml:space="preserve">Prior to the commencement of any diving activities, </w:t>
      </w:r>
      <w:r w:rsidR="00ED13D9">
        <w:t>P</w:t>
      </w:r>
      <w:r w:rsidR="00D767DF">
        <w:t>.</w:t>
      </w:r>
      <w:r w:rsidR="00ED13D9">
        <w:t>I</w:t>
      </w:r>
      <w:r w:rsidR="00D767DF">
        <w:t>.</w:t>
      </w:r>
      <w:r w:rsidR="00ED13D9">
        <w:t xml:space="preserve"> and Lead Diver</w:t>
      </w:r>
      <w:r>
        <w:t xml:space="preserve"> will confer with the local </w:t>
      </w:r>
      <w:r w:rsidR="00D767DF">
        <w:t>divers</w:t>
      </w:r>
      <w:r>
        <w:t xml:space="preserve"> to assess the conditions of the dive site, and provide a briefing about the conditions prior to diving. Based on the prevailing conditions, diving will only occur if conditions are deemed safe. All divers will have the right not to dive if the pre</w:t>
      </w:r>
      <w:r w:rsidR="00D767DF">
        <w:t>-</w:t>
      </w:r>
      <w:r>
        <w:t xml:space="preserve">dive briefing indicates conditions in which they are uncomfortable diving. </w:t>
      </w:r>
    </w:p>
    <w:p w:rsidR="001979B9" w:rsidRDefault="001979B9" w:rsidP="001979B9">
      <w:pPr>
        <w:pStyle w:val="BodyText"/>
      </w:pPr>
    </w:p>
    <w:p w:rsidR="001979B9" w:rsidRDefault="001979B9" w:rsidP="001979B9">
      <w:pPr>
        <w:pStyle w:val="BodyText"/>
      </w:pPr>
      <w:r>
        <w:t>Pre</w:t>
      </w:r>
      <w:r w:rsidR="00D767DF">
        <w:t>-</w:t>
      </w:r>
      <w:r>
        <w:t>dive briefing will also include reading through a checklist reviewing the safety procedures, a review of the local evacuation plans) and a reminder that the participants have a right to not dive, should they feel uncomfortable in local conditions.</w:t>
      </w:r>
    </w:p>
    <w:p w:rsidR="001979B9" w:rsidRDefault="001979B9" w:rsidP="001979B9">
      <w:pPr>
        <w:pStyle w:val="BodyText"/>
      </w:pPr>
    </w:p>
    <w:p w:rsidR="001979B9" w:rsidRDefault="00ED13D9" w:rsidP="001979B9">
      <w:pPr>
        <w:pStyle w:val="BodyText"/>
        <w:rPr>
          <w:b/>
        </w:rPr>
      </w:pPr>
      <w:r>
        <w:t xml:space="preserve">At the beginning of fieldwork, allow for a </w:t>
      </w:r>
      <w:r w:rsidR="00565798">
        <w:t>period of</w:t>
      </w:r>
      <w:r>
        <w:t xml:space="preserve"> time</w:t>
      </w:r>
      <w:r w:rsidR="001979B9">
        <w:t xml:space="preserve"> where all participants are oriented to local diving conditions. </w:t>
      </w:r>
      <w:r>
        <w:t>Scientific diving</w:t>
      </w:r>
      <w:r w:rsidR="001979B9">
        <w:t xml:space="preserve"> protocols will be reviewed in detail, led by </w:t>
      </w:r>
      <w:r>
        <w:t>the P</w:t>
      </w:r>
      <w:r w:rsidR="00D767DF">
        <w:t>.</w:t>
      </w:r>
      <w:r>
        <w:t>I</w:t>
      </w:r>
      <w:r w:rsidR="00D767DF">
        <w:t>.</w:t>
      </w:r>
      <w:r>
        <w:t xml:space="preserve"> and Lead Diver</w:t>
      </w:r>
      <w:r w:rsidR="001979B9">
        <w:t xml:space="preserve"> </w:t>
      </w:r>
      <w:r w:rsidR="00505EF2">
        <w:t>a</w:t>
      </w:r>
      <w:r w:rsidR="001979B9">
        <w:t xml:space="preserve">t the inception of diving activities, provide an extensive review of requirements for diving safely during the duration of the course. </w:t>
      </w:r>
      <w:r>
        <w:t>The Lead Diver</w:t>
      </w:r>
      <w:r w:rsidR="001979B9">
        <w:t xml:space="preserve"> will lead participants through a review of SCUBA rescue procedures. All participants will be oriented and practice using and handling all of the safety gear. Participants will be reminded that they always retain the right to not dive, for any reason.</w:t>
      </w:r>
    </w:p>
    <w:p w:rsidR="001979B9" w:rsidRDefault="001979B9" w:rsidP="001979B9">
      <w:pPr>
        <w:ind w:right="-800"/>
        <w:rPr>
          <w:rFonts w:ascii="Times" w:hAnsi="Times"/>
          <w:b/>
        </w:rPr>
      </w:pPr>
    </w:p>
    <w:p w:rsidR="006F7E95" w:rsidRPr="00A6393A" w:rsidRDefault="006F7E95" w:rsidP="006F7E95">
      <w:pPr>
        <w:suppressAutoHyphens/>
        <w:rPr>
          <w:rFonts w:ascii="Times New Roman" w:hAnsi="Times New Roman"/>
          <w:b/>
          <w:szCs w:val="24"/>
        </w:rPr>
      </w:pPr>
      <w:r w:rsidRPr="00A6393A">
        <w:rPr>
          <w:rFonts w:ascii="Times New Roman" w:hAnsi="Times New Roman"/>
          <w:b/>
          <w:szCs w:val="24"/>
        </w:rPr>
        <w:t>P</w:t>
      </w:r>
      <w:r w:rsidR="00D767DF" w:rsidRPr="00A6393A">
        <w:rPr>
          <w:rFonts w:ascii="Times New Roman" w:hAnsi="Times New Roman"/>
          <w:b/>
          <w:szCs w:val="24"/>
        </w:rPr>
        <w:t>.</w:t>
      </w:r>
      <w:r w:rsidRPr="00A6393A">
        <w:rPr>
          <w:rFonts w:ascii="Times New Roman" w:hAnsi="Times New Roman"/>
          <w:b/>
          <w:szCs w:val="24"/>
        </w:rPr>
        <w:t>I</w:t>
      </w:r>
      <w:r w:rsidR="00D767DF" w:rsidRPr="00A6393A">
        <w:rPr>
          <w:rFonts w:ascii="Times New Roman" w:hAnsi="Times New Roman"/>
          <w:b/>
          <w:szCs w:val="24"/>
        </w:rPr>
        <w:t>.</w:t>
      </w:r>
      <w:r w:rsidRPr="00A6393A">
        <w:rPr>
          <w:rFonts w:ascii="Times New Roman" w:hAnsi="Times New Roman"/>
          <w:b/>
          <w:szCs w:val="24"/>
        </w:rPr>
        <w:t xml:space="preserve"> agrees that all diving done under the auspices of the </w:t>
      </w:r>
      <w:r w:rsidR="00505EF2" w:rsidRPr="00A6393A">
        <w:rPr>
          <w:rFonts w:ascii="Times New Roman" w:hAnsi="Times New Roman"/>
          <w:b/>
          <w:szCs w:val="24"/>
        </w:rPr>
        <w:t>San Diego State University</w:t>
      </w:r>
      <w:r w:rsidRPr="00A6393A">
        <w:rPr>
          <w:rFonts w:ascii="Times New Roman" w:hAnsi="Times New Roman"/>
          <w:b/>
          <w:szCs w:val="24"/>
        </w:rPr>
        <w:t xml:space="preserve"> will be carried out in accordance with the provisions of the current </w:t>
      </w:r>
      <w:r w:rsidR="00505EF2" w:rsidRPr="00A6393A">
        <w:rPr>
          <w:rFonts w:ascii="Times New Roman" w:hAnsi="Times New Roman"/>
          <w:b/>
          <w:szCs w:val="24"/>
        </w:rPr>
        <w:t>SDSU</w:t>
      </w:r>
      <w:r w:rsidRPr="00A6393A">
        <w:rPr>
          <w:rFonts w:ascii="Times New Roman" w:hAnsi="Times New Roman"/>
          <w:b/>
          <w:szCs w:val="24"/>
        </w:rPr>
        <w:t xml:space="preserve"> Diving Safety Manual. P</w:t>
      </w:r>
      <w:r w:rsidR="00D767DF" w:rsidRPr="00A6393A">
        <w:rPr>
          <w:rFonts w:ascii="Times New Roman" w:hAnsi="Times New Roman"/>
          <w:b/>
          <w:szCs w:val="24"/>
        </w:rPr>
        <w:t>.</w:t>
      </w:r>
      <w:r w:rsidRPr="00A6393A">
        <w:rPr>
          <w:rFonts w:ascii="Times New Roman" w:hAnsi="Times New Roman"/>
          <w:b/>
          <w:szCs w:val="24"/>
        </w:rPr>
        <w:t>I</w:t>
      </w:r>
      <w:r w:rsidR="00D767DF" w:rsidRPr="00A6393A">
        <w:rPr>
          <w:rFonts w:ascii="Times New Roman" w:hAnsi="Times New Roman"/>
          <w:b/>
          <w:szCs w:val="24"/>
        </w:rPr>
        <w:t>.</w:t>
      </w:r>
      <w:r w:rsidRPr="00A6393A">
        <w:rPr>
          <w:rFonts w:ascii="Times New Roman" w:hAnsi="Times New Roman"/>
          <w:b/>
          <w:szCs w:val="24"/>
        </w:rPr>
        <w:t xml:space="preserve"> acknowledges that it is their responsibility to read the </w:t>
      </w:r>
      <w:r w:rsidR="00505EF2" w:rsidRPr="00A6393A">
        <w:rPr>
          <w:rFonts w:ascii="Times New Roman" w:hAnsi="Times New Roman"/>
          <w:b/>
          <w:szCs w:val="24"/>
        </w:rPr>
        <w:t>SDSU</w:t>
      </w:r>
      <w:r w:rsidRPr="00A6393A">
        <w:rPr>
          <w:rFonts w:ascii="Times New Roman" w:hAnsi="Times New Roman"/>
          <w:b/>
          <w:szCs w:val="24"/>
        </w:rPr>
        <w:t xml:space="preserve"> Diving </w:t>
      </w:r>
      <w:r w:rsidR="00ED13D9" w:rsidRPr="00A6393A">
        <w:rPr>
          <w:rFonts w:ascii="Times New Roman" w:hAnsi="Times New Roman"/>
          <w:b/>
          <w:szCs w:val="24"/>
        </w:rPr>
        <w:t>Safety Manual</w:t>
      </w:r>
      <w:r w:rsidRPr="00A6393A">
        <w:rPr>
          <w:rFonts w:ascii="Times New Roman" w:hAnsi="Times New Roman"/>
          <w:b/>
          <w:szCs w:val="24"/>
        </w:rPr>
        <w:t xml:space="preserve"> and to comply with the regulations therein. P</w:t>
      </w:r>
      <w:r w:rsidR="00D767DF" w:rsidRPr="00A6393A">
        <w:rPr>
          <w:rFonts w:ascii="Times New Roman" w:hAnsi="Times New Roman"/>
          <w:b/>
          <w:szCs w:val="24"/>
        </w:rPr>
        <w:t>.</w:t>
      </w:r>
      <w:r w:rsidRPr="00A6393A">
        <w:rPr>
          <w:rFonts w:ascii="Times New Roman" w:hAnsi="Times New Roman"/>
          <w:b/>
          <w:szCs w:val="24"/>
        </w:rPr>
        <w:t>I</w:t>
      </w:r>
      <w:r w:rsidR="00D767DF" w:rsidRPr="00A6393A">
        <w:rPr>
          <w:rFonts w:ascii="Times New Roman" w:hAnsi="Times New Roman"/>
          <w:b/>
          <w:szCs w:val="24"/>
        </w:rPr>
        <w:t>.</w:t>
      </w:r>
      <w:r w:rsidRPr="00A6393A">
        <w:rPr>
          <w:rFonts w:ascii="Times New Roman" w:hAnsi="Times New Roman"/>
          <w:b/>
          <w:szCs w:val="24"/>
        </w:rPr>
        <w:t xml:space="preserve"> understand</w:t>
      </w:r>
      <w:r w:rsidR="00ED13D9" w:rsidRPr="00A6393A">
        <w:rPr>
          <w:rFonts w:ascii="Times New Roman" w:hAnsi="Times New Roman"/>
          <w:b/>
          <w:szCs w:val="24"/>
        </w:rPr>
        <w:t>s</w:t>
      </w:r>
      <w:r w:rsidRPr="00A6393A">
        <w:rPr>
          <w:rFonts w:ascii="Times New Roman" w:hAnsi="Times New Roman"/>
          <w:b/>
          <w:szCs w:val="24"/>
        </w:rPr>
        <w:t xml:space="preserve"> that violation of any regulation may result in denial of, restriction of, or revocation </w:t>
      </w:r>
      <w:r w:rsidR="00565798" w:rsidRPr="00A6393A">
        <w:rPr>
          <w:rFonts w:ascii="Times New Roman" w:hAnsi="Times New Roman"/>
          <w:b/>
          <w:szCs w:val="24"/>
        </w:rPr>
        <w:t>of the</w:t>
      </w:r>
      <w:r w:rsidR="00ED13D9" w:rsidRPr="00A6393A">
        <w:rPr>
          <w:rFonts w:ascii="Times New Roman" w:hAnsi="Times New Roman"/>
          <w:b/>
          <w:szCs w:val="24"/>
        </w:rPr>
        <w:t xml:space="preserve"> diver’s </w:t>
      </w:r>
      <w:r w:rsidR="00505EF2" w:rsidRPr="00A6393A">
        <w:rPr>
          <w:rFonts w:ascii="Times New Roman" w:hAnsi="Times New Roman"/>
          <w:b/>
          <w:szCs w:val="24"/>
        </w:rPr>
        <w:t>SDSU</w:t>
      </w:r>
      <w:r w:rsidRPr="00A6393A">
        <w:rPr>
          <w:rFonts w:ascii="Times New Roman" w:hAnsi="Times New Roman"/>
          <w:b/>
          <w:szCs w:val="24"/>
        </w:rPr>
        <w:t xml:space="preserve"> scientific diver authorization.</w:t>
      </w:r>
    </w:p>
    <w:p w:rsidR="006F7E95" w:rsidRPr="006F7E95" w:rsidRDefault="006F7E95" w:rsidP="006F7E95">
      <w:pPr>
        <w:suppressAutoHyphens/>
        <w:rPr>
          <w:rFonts w:ascii="Arial Black" w:hAnsi="Arial Black"/>
        </w:rPr>
      </w:pPr>
    </w:p>
    <w:p w:rsidR="006F7E95" w:rsidRPr="00A6393A" w:rsidRDefault="006F7E95" w:rsidP="006F7E95">
      <w:pPr>
        <w:suppressAutoHyphens/>
        <w:rPr>
          <w:rFonts w:ascii="Times New Roman" w:hAnsi="Times New Roman"/>
        </w:rPr>
      </w:pPr>
      <w:r w:rsidRPr="00A6393A">
        <w:rPr>
          <w:rFonts w:ascii="Times New Roman" w:hAnsi="Times New Roman"/>
        </w:rPr>
        <w:t xml:space="preserve">              _________________________ </w:t>
      </w:r>
      <w:r w:rsidRPr="00A6393A">
        <w:rPr>
          <w:rFonts w:ascii="Times New Roman" w:hAnsi="Times New Roman"/>
        </w:rPr>
        <w:tab/>
      </w:r>
      <w:r w:rsidRPr="00A6393A">
        <w:rPr>
          <w:rFonts w:ascii="Times New Roman" w:hAnsi="Times New Roman"/>
        </w:rPr>
        <w:tab/>
      </w:r>
      <w:r w:rsidRPr="00A6393A">
        <w:rPr>
          <w:rFonts w:ascii="Times New Roman" w:hAnsi="Times New Roman"/>
        </w:rPr>
        <w:tab/>
        <w:t xml:space="preserve"> </w:t>
      </w:r>
      <w:r w:rsidR="00A6393A">
        <w:rPr>
          <w:rFonts w:ascii="Times New Roman" w:hAnsi="Times New Roman"/>
        </w:rPr>
        <w:t xml:space="preserve">         </w:t>
      </w:r>
      <w:r w:rsidRPr="00A6393A">
        <w:rPr>
          <w:rFonts w:ascii="Times New Roman" w:hAnsi="Times New Roman"/>
        </w:rPr>
        <w:t>______________</w:t>
      </w:r>
    </w:p>
    <w:p w:rsidR="006F7E95" w:rsidRPr="00A6393A" w:rsidRDefault="006F7E95" w:rsidP="006F7E95">
      <w:pPr>
        <w:suppressAutoHyphens/>
        <w:rPr>
          <w:rFonts w:ascii="Times New Roman" w:hAnsi="Times New Roman"/>
          <w:sz w:val="16"/>
        </w:rPr>
      </w:pPr>
      <w:r w:rsidRPr="00A6393A">
        <w:rPr>
          <w:rFonts w:ascii="Times New Roman" w:hAnsi="Times New Roman"/>
        </w:rPr>
        <w:tab/>
      </w:r>
      <w:r w:rsidRPr="00A6393A">
        <w:rPr>
          <w:rFonts w:ascii="Times New Roman" w:hAnsi="Times New Roman"/>
        </w:rPr>
        <w:tab/>
        <w:t xml:space="preserve">   </w:t>
      </w:r>
      <w:r w:rsidR="00D767DF" w:rsidRPr="00A6393A">
        <w:rPr>
          <w:rFonts w:ascii="Times New Roman" w:hAnsi="Times New Roman"/>
          <w:sz w:val="20"/>
        </w:rPr>
        <w:t>P.I.</w:t>
      </w:r>
      <w:r w:rsidRPr="00A6393A">
        <w:rPr>
          <w:rFonts w:ascii="Times New Roman" w:hAnsi="Times New Roman"/>
          <w:sz w:val="20"/>
        </w:rPr>
        <w:t xml:space="preserve"> Signature</w:t>
      </w:r>
      <w:r w:rsidRPr="00A6393A">
        <w:rPr>
          <w:rFonts w:ascii="Times New Roman" w:hAnsi="Times New Roman"/>
          <w:sz w:val="20"/>
        </w:rPr>
        <w:tab/>
      </w:r>
      <w:r w:rsidRPr="00A6393A">
        <w:rPr>
          <w:rFonts w:ascii="Times New Roman" w:hAnsi="Times New Roman"/>
          <w:sz w:val="16"/>
        </w:rPr>
        <w:tab/>
      </w:r>
      <w:r w:rsidRPr="00A6393A">
        <w:rPr>
          <w:rFonts w:ascii="Times New Roman" w:hAnsi="Times New Roman"/>
          <w:sz w:val="16"/>
        </w:rPr>
        <w:tab/>
      </w:r>
      <w:r w:rsidRPr="00A6393A">
        <w:rPr>
          <w:rFonts w:ascii="Times New Roman" w:hAnsi="Times New Roman"/>
          <w:sz w:val="16"/>
        </w:rPr>
        <w:tab/>
      </w:r>
      <w:r w:rsidRPr="00A6393A">
        <w:rPr>
          <w:rFonts w:ascii="Times New Roman" w:hAnsi="Times New Roman"/>
          <w:sz w:val="16"/>
        </w:rPr>
        <w:tab/>
        <w:t xml:space="preserve">                            </w:t>
      </w:r>
      <w:r w:rsidRPr="00A6393A">
        <w:rPr>
          <w:rFonts w:ascii="Times New Roman" w:hAnsi="Times New Roman"/>
          <w:sz w:val="20"/>
        </w:rPr>
        <w:t xml:space="preserve"> Date</w:t>
      </w:r>
    </w:p>
    <w:p w:rsidR="001979B9" w:rsidRPr="00A6393A" w:rsidRDefault="001979B9" w:rsidP="001979B9">
      <w:pPr>
        <w:ind w:right="-1260"/>
        <w:rPr>
          <w:rFonts w:ascii="Times New Roman" w:hAnsi="Times New Roman"/>
          <w:b/>
        </w:rPr>
      </w:pPr>
    </w:p>
    <w:p w:rsidR="00565798" w:rsidRPr="00A6393A" w:rsidRDefault="00A6393A" w:rsidP="00565798">
      <w:pPr>
        <w:suppressAutoHyphens/>
        <w:ind w:left="720"/>
        <w:rPr>
          <w:rFonts w:ascii="Times New Roman" w:hAnsi="Times New Roman"/>
        </w:rPr>
      </w:pPr>
      <w:r>
        <w:rPr>
          <w:rFonts w:ascii="Times New Roman" w:hAnsi="Times New Roman"/>
        </w:rPr>
        <w:t xml:space="preserve"> </w:t>
      </w:r>
      <w:r w:rsidR="00565798" w:rsidRPr="00A6393A">
        <w:rPr>
          <w:rFonts w:ascii="Times New Roman" w:hAnsi="Times New Roman"/>
        </w:rPr>
        <w:t xml:space="preserve"> _________________________ </w:t>
      </w:r>
      <w:r w:rsidR="00565798" w:rsidRPr="00A6393A">
        <w:rPr>
          <w:rFonts w:ascii="Times New Roman" w:hAnsi="Times New Roman"/>
        </w:rPr>
        <w:tab/>
      </w:r>
      <w:r w:rsidR="00565798" w:rsidRPr="00A6393A">
        <w:rPr>
          <w:rFonts w:ascii="Times New Roman" w:hAnsi="Times New Roman"/>
        </w:rPr>
        <w:tab/>
      </w:r>
      <w:r w:rsidR="00565798" w:rsidRPr="00A6393A">
        <w:rPr>
          <w:rFonts w:ascii="Times New Roman" w:hAnsi="Times New Roman"/>
        </w:rPr>
        <w:tab/>
        <w:t xml:space="preserve"> </w:t>
      </w:r>
      <w:r>
        <w:rPr>
          <w:rFonts w:ascii="Times New Roman" w:hAnsi="Times New Roman"/>
        </w:rPr>
        <w:t xml:space="preserve">        </w:t>
      </w:r>
      <w:r w:rsidR="00565798" w:rsidRPr="00A6393A">
        <w:rPr>
          <w:rFonts w:ascii="Times New Roman" w:hAnsi="Times New Roman"/>
        </w:rPr>
        <w:t xml:space="preserve"> ______________</w:t>
      </w:r>
    </w:p>
    <w:p w:rsidR="00565798" w:rsidRPr="00A6393A" w:rsidRDefault="00565798" w:rsidP="00565798">
      <w:pPr>
        <w:suppressAutoHyphens/>
        <w:rPr>
          <w:rFonts w:ascii="Times New Roman" w:hAnsi="Times New Roman"/>
          <w:sz w:val="16"/>
        </w:rPr>
      </w:pPr>
      <w:r w:rsidRPr="00A6393A">
        <w:rPr>
          <w:rFonts w:ascii="Times New Roman" w:hAnsi="Times New Roman"/>
        </w:rPr>
        <w:tab/>
      </w:r>
      <w:r w:rsidRPr="00A6393A">
        <w:rPr>
          <w:rFonts w:ascii="Times New Roman" w:hAnsi="Times New Roman"/>
        </w:rPr>
        <w:tab/>
        <w:t xml:space="preserve">   </w:t>
      </w:r>
      <w:r w:rsidRPr="00A6393A">
        <w:rPr>
          <w:rFonts w:ascii="Times New Roman" w:hAnsi="Times New Roman"/>
          <w:sz w:val="20"/>
        </w:rPr>
        <w:t>Lead Diver Signature</w:t>
      </w:r>
      <w:r w:rsidRPr="00A6393A">
        <w:rPr>
          <w:rFonts w:ascii="Times New Roman" w:hAnsi="Times New Roman"/>
          <w:sz w:val="20"/>
        </w:rPr>
        <w:tab/>
      </w:r>
      <w:r w:rsidRPr="00A6393A">
        <w:rPr>
          <w:rFonts w:ascii="Times New Roman" w:hAnsi="Times New Roman"/>
          <w:sz w:val="16"/>
        </w:rPr>
        <w:tab/>
      </w:r>
      <w:r w:rsidRPr="00A6393A">
        <w:rPr>
          <w:rFonts w:ascii="Times New Roman" w:hAnsi="Times New Roman"/>
          <w:sz w:val="16"/>
        </w:rPr>
        <w:tab/>
      </w:r>
      <w:r w:rsidRPr="00A6393A">
        <w:rPr>
          <w:rFonts w:ascii="Times New Roman" w:hAnsi="Times New Roman"/>
          <w:sz w:val="16"/>
        </w:rPr>
        <w:tab/>
        <w:t xml:space="preserve">                            </w:t>
      </w:r>
      <w:r w:rsidRPr="00A6393A">
        <w:rPr>
          <w:rFonts w:ascii="Times New Roman" w:hAnsi="Times New Roman"/>
          <w:sz w:val="20"/>
        </w:rPr>
        <w:t xml:space="preserve"> Date</w:t>
      </w:r>
    </w:p>
    <w:p w:rsidR="001979B9" w:rsidRPr="00A6393A" w:rsidRDefault="001979B9" w:rsidP="001979B9">
      <w:pPr>
        <w:ind w:right="-800"/>
        <w:rPr>
          <w:rFonts w:ascii="Times New Roman" w:hAnsi="Times New Roman"/>
          <w:b/>
        </w:rPr>
      </w:pPr>
    </w:p>
    <w:p w:rsidR="001979B9" w:rsidRPr="00A6393A" w:rsidRDefault="001979B9" w:rsidP="001979B9">
      <w:pPr>
        <w:ind w:right="-800"/>
        <w:rPr>
          <w:rFonts w:ascii="Times New Roman" w:hAnsi="Times New Roman"/>
          <w:b/>
        </w:rPr>
      </w:pPr>
      <w:r w:rsidRPr="00A6393A">
        <w:rPr>
          <w:rFonts w:ascii="Times New Roman" w:hAnsi="Times New Roman"/>
          <w:b/>
        </w:rPr>
        <w:t xml:space="preserve">Faculty Advisor Approval ___________________________ </w:t>
      </w:r>
      <w:r w:rsidRPr="00A6393A">
        <w:rPr>
          <w:rFonts w:ascii="Times New Roman" w:hAnsi="Times New Roman"/>
          <w:b/>
        </w:rPr>
        <w:tab/>
        <w:t>Date ______________</w:t>
      </w:r>
    </w:p>
    <w:p w:rsidR="001979B9" w:rsidRPr="00A6393A" w:rsidRDefault="001979B9" w:rsidP="001979B9">
      <w:pPr>
        <w:ind w:right="-800"/>
        <w:rPr>
          <w:rFonts w:ascii="Times New Roman" w:hAnsi="Times New Roman"/>
          <w:b/>
        </w:rPr>
      </w:pPr>
    </w:p>
    <w:p w:rsidR="001979B9" w:rsidRPr="00A6393A" w:rsidRDefault="001979B9" w:rsidP="001979B9">
      <w:pPr>
        <w:ind w:right="-1440"/>
        <w:rPr>
          <w:rFonts w:ascii="Times New Roman" w:hAnsi="Times New Roman"/>
          <w:b/>
        </w:rPr>
      </w:pPr>
      <w:r w:rsidRPr="00A6393A">
        <w:rPr>
          <w:rFonts w:ascii="Times New Roman" w:hAnsi="Times New Roman"/>
          <w:b/>
        </w:rPr>
        <w:t xml:space="preserve">Diving Officer </w:t>
      </w:r>
      <w:r w:rsidR="00A6393A" w:rsidRPr="00A6393A">
        <w:rPr>
          <w:rFonts w:ascii="Times New Roman" w:hAnsi="Times New Roman"/>
          <w:b/>
        </w:rPr>
        <w:t>Approval _</w:t>
      </w:r>
      <w:r w:rsidRPr="00A6393A">
        <w:rPr>
          <w:rFonts w:ascii="Times New Roman" w:hAnsi="Times New Roman"/>
          <w:b/>
        </w:rPr>
        <w:t>___________________________</w:t>
      </w:r>
      <w:r w:rsidRPr="00A6393A">
        <w:rPr>
          <w:rFonts w:ascii="Times New Roman" w:hAnsi="Times New Roman"/>
          <w:b/>
        </w:rPr>
        <w:tab/>
      </w:r>
      <w:r w:rsidR="00A6393A" w:rsidRPr="00A6393A">
        <w:rPr>
          <w:rFonts w:ascii="Times New Roman" w:hAnsi="Times New Roman"/>
          <w:b/>
        </w:rPr>
        <w:t>Date _</w:t>
      </w:r>
      <w:r w:rsidRPr="00A6393A">
        <w:rPr>
          <w:rFonts w:ascii="Times New Roman" w:hAnsi="Times New Roman"/>
          <w:b/>
        </w:rPr>
        <w:t>_____________</w:t>
      </w:r>
    </w:p>
    <w:p w:rsidR="001979B9" w:rsidRDefault="001979B9" w:rsidP="001979B9">
      <w:pPr>
        <w:ind w:right="-1260"/>
        <w:rPr>
          <w:rFonts w:ascii="Times" w:hAnsi="Times"/>
          <w:b/>
        </w:rPr>
      </w:pPr>
    </w:p>
    <w:p w:rsidR="001979B9" w:rsidRDefault="001979B9" w:rsidP="001979B9">
      <w:pPr>
        <w:ind w:right="-1260"/>
      </w:pPr>
    </w:p>
    <w:sectPr w:rsidR="001979B9" w:rsidSect="00A6393A">
      <w:headerReference w:type="default" r:id="rId7"/>
      <w:footerReference w:type="default" r:id="rId8"/>
      <w:headerReference w:type="first" r:id="rId9"/>
      <w:footerReference w:type="first" r:id="rId10"/>
      <w:pgSz w:w="12240" w:h="15840"/>
      <w:pgMar w:top="1267" w:right="1440" w:bottom="108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23A" w:rsidRDefault="00A8323A" w:rsidP="00565798">
      <w:r>
        <w:separator/>
      </w:r>
    </w:p>
  </w:endnote>
  <w:endnote w:type="continuationSeparator" w:id="0">
    <w:p w:rsidR="00A8323A" w:rsidRDefault="00A8323A" w:rsidP="00565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207" w:rsidRDefault="00C10207">
    <w:pPr>
      <w:pStyle w:val="Footer"/>
      <w:jc w:val="right"/>
    </w:pPr>
  </w:p>
  <w:p w:rsidR="00C10207" w:rsidRDefault="00E91DC4">
    <w:pPr>
      <w:pStyle w:val="Footer"/>
    </w:pPr>
    <w:r>
      <w:t>1-11</w:t>
    </w:r>
    <w:r w:rsidR="00C10207">
      <w:t xml:space="preserve"> Revision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15876"/>
      <w:docPartObj>
        <w:docPartGallery w:val="Page Numbers (Bottom of Page)"/>
        <w:docPartUnique/>
      </w:docPartObj>
    </w:sdtPr>
    <w:sdtContent>
      <w:p w:rsidR="00C10207" w:rsidRDefault="00D967EC">
        <w:pPr>
          <w:pStyle w:val="Footer"/>
          <w:jc w:val="right"/>
        </w:pPr>
        <w:fldSimple w:instr=" PAGE   \* MERGEFORMAT ">
          <w:r w:rsidR="00A6393A">
            <w:rPr>
              <w:noProof/>
            </w:rPr>
            <w:t>1</w:t>
          </w:r>
        </w:fldSimple>
      </w:p>
    </w:sdtContent>
  </w:sdt>
  <w:p w:rsidR="00C10207" w:rsidRDefault="00E91DC4">
    <w:pPr>
      <w:pStyle w:val="Footer"/>
    </w:pPr>
    <w:r>
      <w:t>1-11</w:t>
    </w:r>
    <w:r w:rsidR="00C10207">
      <w:t xml:space="preserve"> Revision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23A" w:rsidRDefault="00A8323A" w:rsidP="00565798">
      <w:r>
        <w:separator/>
      </w:r>
    </w:p>
  </w:footnote>
  <w:footnote w:type="continuationSeparator" w:id="0">
    <w:p w:rsidR="00A8323A" w:rsidRDefault="00A8323A" w:rsidP="00565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798" w:rsidRPr="00ED13D9" w:rsidRDefault="00A6393A" w:rsidP="00565798">
    <w:pPr>
      <w:ind w:right="-1710"/>
      <w:rPr>
        <w:rFonts w:ascii="Times" w:hAnsi="Times"/>
        <w:b/>
        <w:i/>
        <w:sz w:val="28"/>
        <w:szCs w:val="28"/>
      </w:rPr>
    </w:pPr>
    <w:r>
      <w:rPr>
        <w:noProof/>
      </w:rPr>
      <w:drawing>
        <wp:anchor distT="0" distB="0" distL="114300" distR="114300" simplePos="0" relativeHeight="251661312" behindDoc="1" locked="0" layoutInCell="1" allowOverlap="1">
          <wp:simplePos x="0" y="0"/>
          <wp:positionH relativeFrom="column">
            <wp:posOffset>5810250</wp:posOffset>
          </wp:positionH>
          <wp:positionV relativeFrom="paragraph">
            <wp:posOffset>-259080</wp:posOffset>
          </wp:positionV>
          <wp:extent cx="735330" cy="731520"/>
          <wp:effectExtent l="19050" t="0" r="7620" b="0"/>
          <wp:wrapNone/>
          <wp:docPr id="5" name="Picture 1" descr="http://data.memberclicks.com/site/aaus/A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memberclicks.com/site/aaus/AAUS.jpg"/>
                  <pic:cNvPicPr>
                    <a:picLocks noChangeAspect="1" noChangeArrowheads="1"/>
                  </pic:cNvPicPr>
                </pic:nvPicPr>
                <pic:blipFill>
                  <a:blip r:embed="rId1" cstate="print"/>
                  <a:srcRect/>
                  <a:stretch>
                    <a:fillRect/>
                  </a:stretch>
                </pic:blipFill>
                <pic:spPr bwMode="auto">
                  <a:xfrm>
                    <a:off x="0" y="0"/>
                    <a:ext cx="735330" cy="73152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simplePos x="0" y="0"/>
          <wp:positionH relativeFrom="column">
            <wp:posOffset>-438150</wp:posOffset>
          </wp:positionH>
          <wp:positionV relativeFrom="paragraph">
            <wp:posOffset>-259080</wp:posOffset>
          </wp:positionV>
          <wp:extent cx="1076325" cy="754380"/>
          <wp:effectExtent l="19050" t="0" r="9525" b="0"/>
          <wp:wrapNone/>
          <wp:docPr id="6" name="Picture 1" descr="http://csrr.sdsu.edu/images/SDSU_3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rr.sdsu.edu/images/SDSU_3Color.jpg"/>
                  <pic:cNvPicPr>
                    <a:picLocks noChangeAspect="1" noChangeArrowheads="1"/>
                  </pic:cNvPicPr>
                </pic:nvPicPr>
                <pic:blipFill>
                  <a:blip r:embed="rId2" cstate="print"/>
                  <a:srcRect/>
                  <a:stretch>
                    <a:fillRect/>
                  </a:stretch>
                </pic:blipFill>
                <pic:spPr bwMode="auto">
                  <a:xfrm>
                    <a:off x="0" y="0"/>
                    <a:ext cx="1076325" cy="754380"/>
                  </a:xfrm>
                  <a:prstGeom prst="rect">
                    <a:avLst/>
                  </a:prstGeom>
                  <a:noFill/>
                  <a:ln w="9525">
                    <a:noFill/>
                    <a:miter lim="800000"/>
                    <a:headEnd/>
                    <a:tailEnd/>
                  </a:ln>
                </pic:spPr>
              </pic:pic>
            </a:graphicData>
          </a:graphic>
        </wp:anchor>
      </w:drawing>
    </w:r>
    <w:r w:rsidR="00565798">
      <w:t xml:space="preserve">                               </w:t>
    </w:r>
    <w:r>
      <w:rPr>
        <w:rFonts w:ascii="Times" w:hAnsi="Times"/>
        <w:b/>
        <w:i/>
        <w:sz w:val="28"/>
        <w:szCs w:val="28"/>
      </w:rPr>
      <w:t>SDSU P</w:t>
    </w:r>
    <w:r w:rsidR="00565798" w:rsidRPr="00ED13D9">
      <w:rPr>
        <w:rFonts w:ascii="Times" w:hAnsi="Times"/>
        <w:b/>
        <w:i/>
        <w:sz w:val="28"/>
        <w:szCs w:val="28"/>
      </w:rPr>
      <w:t>ROJECT PROPOSAL AND DIVE PLAN</w:t>
    </w:r>
  </w:p>
  <w:p w:rsidR="00565798" w:rsidRDefault="00565798" w:rsidP="00565798">
    <w:pPr>
      <w:pStyle w:val="Header"/>
      <w:tabs>
        <w:tab w:val="clear" w:pos="9360"/>
      </w:tabs>
    </w:pPr>
  </w:p>
  <w:p w:rsidR="00565798" w:rsidRDefault="005657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3A" w:rsidRDefault="00A6393A" w:rsidP="00A6393A">
    <w:pPr>
      <w:ind w:left="1440" w:right="-1710" w:firstLine="720"/>
      <w:rPr>
        <w:rFonts w:ascii="Times" w:hAnsi="Times"/>
        <w:b/>
        <w:i/>
        <w:sz w:val="28"/>
        <w:szCs w:val="28"/>
      </w:rPr>
    </w:pPr>
    <w:r>
      <w:rPr>
        <w:rFonts w:ascii="Times" w:hAnsi="Times"/>
        <w:b/>
        <w:i/>
        <w:noProof/>
        <w:sz w:val="28"/>
        <w:szCs w:val="28"/>
      </w:rPr>
      <w:drawing>
        <wp:anchor distT="0" distB="0" distL="114300" distR="114300" simplePos="0" relativeHeight="251658239" behindDoc="1" locked="0" layoutInCell="1" allowOverlap="1">
          <wp:simplePos x="0" y="0"/>
          <wp:positionH relativeFrom="column">
            <wp:posOffset>5718810</wp:posOffset>
          </wp:positionH>
          <wp:positionV relativeFrom="paragraph">
            <wp:posOffset>-236220</wp:posOffset>
          </wp:positionV>
          <wp:extent cx="735330" cy="731520"/>
          <wp:effectExtent l="19050" t="0" r="7620" b="0"/>
          <wp:wrapNone/>
          <wp:docPr id="3" name="Picture 1" descr="http://data.memberclicks.com/site/aaus/AA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memberclicks.com/site/aaus/AAUS.jpg"/>
                  <pic:cNvPicPr>
                    <a:picLocks noChangeAspect="1" noChangeArrowheads="1"/>
                  </pic:cNvPicPr>
                </pic:nvPicPr>
                <pic:blipFill>
                  <a:blip r:embed="rId1" cstate="print"/>
                  <a:srcRect/>
                  <a:stretch>
                    <a:fillRect/>
                  </a:stretch>
                </pic:blipFill>
                <pic:spPr bwMode="auto">
                  <a:xfrm>
                    <a:off x="0" y="0"/>
                    <a:ext cx="735330" cy="731520"/>
                  </a:xfrm>
                  <a:prstGeom prst="rect">
                    <a:avLst/>
                  </a:prstGeom>
                  <a:noFill/>
                  <a:ln w="9525">
                    <a:noFill/>
                    <a:miter lim="800000"/>
                    <a:headEnd/>
                    <a:tailEnd/>
                  </a:ln>
                </pic:spPr>
              </pic:pic>
            </a:graphicData>
          </a:graphic>
        </wp:anchor>
      </w:drawing>
    </w:r>
    <w:r>
      <w:rPr>
        <w:rFonts w:ascii="Times" w:hAnsi="Times"/>
        <w:b/>
        <w:i/>
        <w:noProof/>
        <w:sz w:val="28"/>
        <w:szCs w:val="28"/>
      </w:rPr>
      <w:drawing>
        <wp:anchor distT="0" distB="0" distL="114300" distR="114300" simplePos="0" relativeHeight="251659264" behindDoc="1" locked="0" layoutInCell="1" allowOverlap="1">
          <wp:simplePos x="0" y="0"/>
          <wp:positionH relativeFrom="column">
            <wp:posOffset>-323850</wp:posOffset>
          </wp:positionH>
          <wp:positionV relativeFrom="paragraph">
            <wp:posOffset>-236220</wp:posOffset>
          </wp:positionV>
          <wp:extent cx="1076325" cy="754380"/>
          <wp:effectExtent l="19050" t="0" r="9525" b="0"/>
          <wp:wrapNone/>
          <wp:docPr id="4" name="Picture 1" descr="http://csrr.sdsu.edu/images/SDSU_3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rr.sdsu.edu/images/SDSU_3Color.jpg"/>
                  <pic:cNvPicPr>
                    <a:picLocks noChangeAspect="1" noChangeArrowheads="1"/>
                  </pic:cNvPicPr>
                </pic:nvPicPr>
                <pic:blipFill>
                  <a:blip r:embed="rId2" cstate="print"/>
                  <a:srcRect/>
                  <a:stretch>
                    <a:fillRect/>
                  </a:stretch>
                </pic:blipFill>
                <pic:spPr bwMode="auto">
                  <a:xfrm>
                    <a:off x="0" y="0"/>
                    <a:ext cx="1076325" cy="754380"/>
                  </a:xfrm>
                  <a:prstGeom prst="rect">
                    <a:avLst/>
                  </a:prstGeom>
                  <a:noFill/>
                  <a:ln w="9525">
                    <a:noFill/>
                    <a:miter lim="800000"/>
                    <a:headEnd/>
                    <a:tailEnd/>
                  </a:ln>
                </pic:spPr>
              </pic:pic>
            </a:graphicData>
          </a:graphic>
        </wp:anchor>
      </w:drawing>
    </w:r>
    <w:r>
      <w:rPr>
        <w:rFonts w:ascii="Times" w:hAnsi="Times"/>
        <w:b/>
        <w:i/>
        <w:sz w:val="28"/>
        <w:szCs w:val="28"/>
      </w:rPr>
      <w:t xml:space="preserve">SDSU </w:t>
    </w:r>
    <w:r w:rsidRPr="00ED13D9">
      <w:rPr>
        <w:rFonts w:ascii="Times" w:hAnsi="Times"/>
        <w:b/>
        <w:i/>
        <w:sz w:val="28"/>
        <w:szCs w:val="28"/>
      </w:rPr>
      <w:t>PROJECT PROPOSAL AND DIVE PLAN</w:t>
    </w:r>
  </w:p>
  <w:p w:rsidR="00A6393A" w:rsidRDefault="00A6393A">
    <w:pPr>
      <w:pStyle w:val="Header"/>
    </w:pPr>
  </w:p>
  <w:p w:rsidR="00A6393A" w:rsidRDefault="00A639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B7F55"/>
    <w:multiLevelType w:val="hybridMultilevel"/>
    <w:tmpl w:val="7132E562"/>
    <w:lvl w:ilvl="0" w:tplc="04090011">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compat>
  <w:rsids>
    <w:rsidRoot w:val="00EA5F22"/>
    <w:rsid w:val="00065385"/>
    <w:rsid w:val="0008361D"/>
    <w:rsid w:val="000F23A8"/>
    <w:rsid w:val="001979B9"/>
    <w:rsid w:val="001F4386"/>
    <w:rsid w:val="002337CC"/>
    <w:rsid w:val="0035177E"/>
    <w:rsid w:val="00505EF2"/>
    <w:rsid w:val="00565798"/>
    <w:rsid w:val="006A0585"/>
    <w:rsid w:val="006F7E95"/>
    <w:rsid w:val="00783CBF"/>
    <w:rsid w:val="007B7ACF"/>
    <w:rsid w:val="008A55E5"/>
    <w:rsid w:val="00A6393A"/>
    <w:rsid w:val="00A8323A"/>
    <w:rsid w:val="00AD488A"/>
    <w:rsid w:val="00B62BB1"/>
    <w:rsid w:val="00BA2438"/>
    <w:rsid w:val="00C10207"/>
    <w:rsid w:val="00C15870"/>
    <w:rsid w:val="00D027D8"/>
    <w:rsid w:val="00D767DF"/>
    <w:rsid w:val="00D967EC"/>
    <w:rsid w:val="00E414C4"/>
    <w:rsid w:val="00E91DC4"/>
    <w:rsid w:val="00EA5F22"/>
    <w:rsid w:val="00ED1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E5"/>
    <w:rPr>
      <w:rFonts w:ascii="New York" w:hAnsi="New York"/>
      <w:sz w:val="24"/>
    </w:rPr>
  </w:style>
  <w:style w:type="paragraph" w:styleId="Heading1">
    <w:name w:val="heading 1"/>
    <w:basedOn w:val="Normal"/>
    <w:next w:val="Normal"/>
    <w:qFormat/>
    <w:rsid w:val="008A55E5"/>
    <w:pPr>
      <w:keepNext/>
      <w:ind w:left="270" w:right="360"/>
      <w:outlineLvl w:val="0"/>
    </w:pPr>
    <w:rPr>
      <w:rFonts w:ascii="Times" w:hAnsi="Times"/>
      <w:color w:val="0000FF"/>
      <w:sz w:val="26"/>
    </w:rPr>
  </w:style>
  <w:style w:type="paragraph" w:styleId="Heading2">
    <w:name w:val="heading 2"/>
    <w:basedOn w:val="Normal"/>
    <w:next w:val="Normal"/>
    <w:qFormat/>
    <w:rsid w:val="008A55E5"/>
    <w:pPr>
      <w:keepNext/>
      <w:outlineLvl w:val="1"/>
    </w:pPr>
    <w:rPr>
      <w:i/>
      <w:u w:val="single"/>
    </w:rPr>
  </w:style>
  <w:style w:type="paragraph" w:styleId="Heading3">
    <w:name w:val="heading 3"/>
    <w:basedOn w:val="Normal"/>
    <w:next w:val="Normal"/>
    <w:qFormat/>
    <w:rsid w:val="008A55E5"/>
    <w:pPr>
      <w:keepNext/>
      <w:ind w:right="-1710"/>
      <w:outlineLvl w:val="2"/>
    </w:pPr>
    <w:rPr>
      <w:rFonts w:ascii="Times" w:hAnsi="Times"/>
      <w:i/>
      <w:sz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8A55E5"/>
    <w:pPr>
      <w:tabs>
        <w:tab w:val="left" w:pos="360"/>
      </w:tabs>
      <w:ind w:left="360" w:hanging="360"/>
    </w:pPr>
  </w:style>
  <w:style w:type="paragraph" w:styleId="Title">
    <w:name w:val="Title"/>
    <w:basedOn w:val="Normal"/>
    <w:qFormat/>
    <w:rsid w:val="008A55E5"/>
    <w:pPr>
      <w:jc w:val="center"/>
    </w:pPr>
    <w:rPr>
      <w:rFonts w:ascii="Times" w:hAnsi="Times"/>
      <w:b/>
      <w:sz w:val="21"/>
    </w:rPr>
  </w:style>
  <w:style w:type="paragraph" w:styleId="BodyText">
    <w:name w:val="Body Text"/>
    <w:basedOn w:val="Normal"/>
    <w:semiHidden/>
    <w:rsid w:val="008A55E5"/>
    <w:rPr>
      <w:i/>
      <w:u w:val="single"/>
    </w:rPr>
  </w:style>
  <w:style w:type="character" w:customStyle="1" w:styleId="eudoraheader">
    <w:name w:val="eudoraheader"/>
    <w:basedOn w:val="DefaultParagraphFont"/>
    <w:rsid w:val="008A55E5"/>
  </w:style>
  <w:style w:type="paragraph" w:styleId="BalloonText">
    <w:name w:val="Balloon Text"/>
    <w:basedOn w:val="Normal"/>
    <w:link w:val="BalloonTextChar"/>
    <w:uiPriority w:val="99"/>
    <w:semiHidden/>
    <w:unhideWhenUsed/>
    <w:rsid w:val="00BA2438"/>
    <w:rPr>
      <w:rFonts w:ascii="Tahoma" w:hAnsi="Tahoma" w:cs="Tahoma"/>
      <w:sz w:val="16"/>
      <w:szCs w:val="16"/>
    </w:rPr>
  </w:style>
  <w:style w:type="character" w:customStyle="1" w:styleId="BalloonTextChar">
    <w:name w:val="Balloon Text Char"/>
    <w:basedOn w:val="DefaultParagraphFont"/>
    <w:link w:val="BalloonText"/>
    <w:uiPriority w:val="99"/>
    <w:semiHidden/>
    <w:rsid w:val="00BA2438"/>
    <w:rPr>
      <w:rFonts w:ascii="Tahoma" w:hAnsi="Tahoma" w:cs="Tahoma"/>
      <w:sz w:val="16"/>
      <w:szCs w:val="16"/>
    </w:rPr>
  </w:style>
  <w:style w:type="paragraph" w:styleId="BodyText3">
    <w:name w:val="Body Text 3"/>
    <w:basedOn w:val="Normal"/>
    <w:link w:val="BodyText3Char"/>
    <w:uiPriority w:val="99"/>
    <w:semiHidden/>
    <w:unhideWhenUsed/>
    <w:rsid w:val="001979B9"/>
    <w:pPr>
      <w:spacing w:after="120"/>
    </w:pPr>
    <w:rPr>
      <w:sz w:val="16"/>
      <w:szCs w:val="16"/>
    </w:rPr>
  </w:style>
  <w:style w:type="character" w:customStyle="1" w:styleId="BodyText3Char">
    <w:name w:val="Body Text 3 Char"/>
    <w:basedOn w:val="DefaultParagraphFont"/>
    <w:link w:val="BodyText3"/>
    <w:uiPriority w:val="99"/>
    <w:semiHidden/>
    <w:rsid w:val="001979B9"/>
    <w:rPr>
      <w:rFonts w:ascii="New York" w:hAnsi="New York"/>
      <w:sz w:val="16"/>
      <w:szCs w:val="16"/>
    </w:rPr>
  </w:style>
  <w:style w:type="paragraph" w:styleId="ListParagraph">
    <w:name w:val="List Paragraph"/>
    <w:basedOn w:val="Normal"/>
    <w:uiPriority w:val="34"/>
    <w:qFormat/>
    <w:rsid w:val="00D027D8"/>
    <w:pPr>
      <w:ind w:left="720"/>
      <w:contextualSpacing/>
    </w:pPr>
  </w:style>
  <w:style w:type="paragraph" w:styleId="Header">
    <w:name w:val="header"/>
    <w:basedOn w:val="Normal"/>
    <w:link w:val="HeaderChar"/>
    <w:uiPriority w:val="99"/>
    <w:unhideWhenUsed/>
    <w:rsid w:val="00565798"/>
    <w:pPr>
      <w:tabs>
        <w:tab w:val="center" w:pos="4680"/>
        <w:tab w:val="right" w:pos="9360"/>
      </w:tabs>
    </w:pPr>
  </w:style>
  <w:style w:type="character" w:customStyle="1" w:styleId="HeaderChar">
    <w:name w:val="Header Char"/>
    <w:basedOn w:val="DefaultParagraphFont"/>
    <w:link w:val="Header"/>
    <w:uiPriority w:val="99"/>
    <w:rsid w:val="00565798"/>
    <w:rPr>
      <w:rFonts w:ascii="New York" w:hAnsi="New York"/>
      <w:sz w:val="24"/>
    </w:rPr>
  </w:style>
  <w:style w:type="paragraph" w:styleId="Footer">
    <w:name w:val="footer"/>
    <w:basedOn w:val="Normal"/>
    <w:link w:val="FooterChar"/>
    <w:uiPriority w:val="99"/>
    <w:unhideWhenUsed/>
    <w:rsid w:val="00565798"/>
    <w:pPr>
      <w:tabs>
        <w:tab w:val="center" w:pos="4680"/>
        <w:tab w:val="right" w:pos="9360"/>
      </w:tabs>
    </w:pPr>
  </w:style>
  <w:style w:type="character" w:customStyle="1" w:styleId="FooterChar">
    <w:name w:val="Footer Char"/>
    <w:basedOn w:val="DefaultParagraphFont"/>
    <w:link w:val="Footer"/>
    <w:uiPriority w:val="99"/>
    <w:rsid w:val="00565798"/>
    <w:rPr>
      <w:rFonts w:ascii="New York" w:hAnsi="New York"/>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82CB9"/>
    <w:rsid w:val="00501783"/>
    <w:rsid w:val="00782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16A0C41D384C5285F3F4DE0C07D155">
    <w:name w:val="2216A0C41D384C5285F3F4DE0C07D155"/>
    <w:rsid w:val="00782CB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MOSS LANDING MARINE LABORATORIES</vt:lpstr>
    </vt:vector>
  </TitlesOfParts>
  <Company/>
  <LinksUpToDate>false</LinksUpToDate>
  <CharactersWithSpaces>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 LANDING MARINE LABORATORIES</dc:title>
  <dc:creator>Brian and Kyra Schlining</dc:creator>
  <cp:lastModifiedBy>mike</cp:lastModifiedBy>
  <cp:revision>6</cp:revision>
  <cp:lastPrinted>2004-11-09T21:28:00Z</cp:lastPrinted>
  <dcterms:created xsi:type="dcterms:W3CDTF">2010-05-12T03:56:00Z</dcterms:created>
  <dcterms:modified xsi:type="dcterms:W3CDTF">2011-03-03T19:33:00Z</dcterms:modified>
</cp:coreProperties>
</file>